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6C" w:rsidRDefault="00F772F5">
      <w:pPr>
        <w:jc w:val="center"/>
        <w:rPr>
          <w:b/>
          <w:bCs/>
          <w:sz w:val="38"/>
          <w:szCs w:val="38"/>
        </w:rPr>
      </w:pPr>
      <w:r>
        <w:rPr>
          <w:b/>
          <w:bCs/>
          <w:sz w:val="38"/>
          <w:szCs w:val="38"/>
        </w:rPr>
        <w:t xml:space="preserve">Significant Pointers for the campaign of </w:t>
      </w:r>
    </w:p>
    <w:p w:rsidR="00C8776C" w:rsidRDefault="00E2672F">
      <w:pPr>
        <w:jc w:val="center"/>
        <w:rPr>
          <w:b/>
          <w:bCs/>
          <w:sz w:val="38"/>
          <w:szCs w:val="38"/>
        </w:rPr>
      </w:pPr>
      <w:hyperlink r:id="rId8" w:history="1">
        <w:r w:rsidR="00F772F5">
          <w:rPr>
            <w:rStyle w:val="Hyperlink"/>
            <w:b/>
            <w:bCs/>
            <w:color w:val="0070C0"/>
            <w:sz w:val="38"/>
            <w:szCs w:val="38"/>
            <w:highlight w:val="lightGray"/>
          </w:rPr>
          <w:t>135</w:t>
        </w:r>
        <w:r w:rsidR="00F772F5">
          <w:rPr>
            <w:rStyle w:val="Hyperlink"/>
            <w:b/>
            <w:bCs/>
            <w:color w:val="0070C0"/>
            <w:sz w:val="38"/>
            <w:szCs w:val="38"/>
            <w:highlight w:val="lightGray"/>
            <w:vertAlign w:val="superscript"/>
          </w:rPr>
          <w:t>th</w:t>
        </w:r>
      </w:hyperlink>
      <w:r w:rsidR="00F772F5">
        <w:rPr>
          <w:b/>
          <w:bCs/>
          <w:color w:val="0070C0"/>
          <w:sz w:val="38"/>
          <w:szCs w:val="38"/>
          <w:highlight w:val="lightGray"/>
        </w:rPr>
        <w:t xml:space="preserve"> </w:t>
      </w:r>
      <w:r w:rsidR="00F772F5">
        <w:rPr>
          <w:b/>
          <w:bCs/>
          <w:sz w:val="38"/>
          <w:szCs w:val="38"/>
          <w:highlight w:val="lightGray"/>
        </w:rPr>
        <w:t>Ambedkar Jayanti - 14</w:t>
      </w:r>
      <w:r w:rsidR="00F772F5">
        <w:rPr>
          <w:b/>
          <w:bCs/>
          <w:sz w:val="38"/>
          <w:szCs w:val="38"/>
          <w:highlight w:val="lightGray"/>
          <w:vertAlign w:val="superscript"/>
        </w:rPr>
        <w:t>th</w:t>
      </w:r>
      <w:r w:rsidR="00F772F5">
        <w:rPr>
          <w:b/>
          <w:bCs/>
          <w:sz w:val="38"/>
          <w:szCs w:val="38"/>
          <w:highlight w:val="lightGray"/>
        </w:rPr>
        <w:t xml:space="preserve"> April 2025</w:t>
      </w:r>
    </w:p>
    <w:p w:rsidR="00C8776C" w:rsidRDefault="00C8776C">
      <w:pPr>
        <w:rPr>
          <w:rFonts w:cs="Times New Roman"/>
          <w:b/>
          <w:bCs/>
          <w:i/>
          <w:iCs/>
          <w:sz w:val="28"/>
        </w:rPr>
      </w:pPr>
    </w:p>
    <w:p w:rsidR="00C8776C" w:rsidRDefault="00C8776C">
      <w:pPr>
        <w:pStyle w:val="ListParagraph"/>
        <w:spacing w:after="0" w:line="240" w:lineRule="auto"/>
        <w:jc w:val="center"/>
        <w:rPr>
          <w:b/>
          <w:bCs/>
          <w:sz w:val="32"/>
          <w:szCs w:val="32"/>
        </w:rPr>
      </w:pPr>
    </w:p>
    <w:p w:rsidR="00C8776C" w:rsidRDefault="00F772F5">
      <w:pPr>
        <w:pStyle w:val="ListParagraph"/>
        <w:spacing w:after="0" w:line="240" w:lineRule="auto"/>
        <w:jc w:val="center"/>
        <w:rPr>
          <w:b/>
          <w:bCs/>
          <w:sz w:val="32"/>
          <w:szCs w:val="32"/>
          <w:lang w:val="en-IN"/>
        </w:rPr>
      </w:pPr>
      <w:r>
        <w:rPr>
          <w:b/>
          <w:bCs/>
          <w:sz w:val="32"/>
          <w:szCs w:val="32"/>
          <w:lang w:val="en-IN"/>
        </w:rPr>
        <w:t>Welfare of the Marginalised Communities</w:t>
      </w:r>
    </w:p>
    <w:p w:rsidR="00C8776C" w:rsidRDefault="00C8776C">
      <w:pPr>
        <w:pStyle w:val="ListParagraph"/>
        <w:spacing w:after="0" w:line="240" w:lineRule="auto"/>
        <w:ind w:left="0"/>
        <w:rPr>
          <w:sz w:val="28"/>
        </w:rPr>
      </w:pPr>
    </w:p>
    <w:p w:rsidR="00C8776C" w:rsidRDefault="00CF2F7D" w:rsidP="00AA6A9A">
      <w:pPr>
        <w:pStyle w:val="ListParagraph"/>
        <w:numPr>
          <w:ilvl w:val="0"/>
          <w:numId w:val="2"/>
        </w:numPr>
        <w:spacing w:after="0" w:line="240" w:lineRule="auto"/>
        <w:jc w:val="both"/>
        <w:rPr>
          <w:sz w:val="28"/>
        </w:rPr>
      </w:pPr>
      <w:r>
        <w:rPr>
          <w:color w:val="0070C0"/>
          <w:sz w:val="28"/>
          <w:lang w:val="en-IN"/>
        </w:rPr>
        <w:t>1.45 crore</w:t>
      </w:r>
      <w:r w:rsidR="00F772F5" w:rsidRPr="008942B8">
        <w:rPr>
          <w:color w:val="0070C0"/>
          <w:sz w:val="28"/>
          <w:lang w:val="en-IN"/>
        </w:rPr>
        <w:t xml:space="preserve"> </w:t>
      </w:r>
      <w:proofErr w:type="spellStart"/>
      <w:r w:rsidR="00F772F5" w:rsidRPr="008942B8">
        <w:rPr>
          <w:color w:val="0070C0"/>
          <w:sz w:val="28"/>
          <w:lang w:val="en-IN"/>
        </w:rPr>
        <w:t>pucca</w:t>
      </w:r>
      <w:proofErr w:type="spellEnd"/>
      <w:r w:rsidR="00F772F5" w:rsidRPr="008942B8">
        <w:rPr>
          <w:color w:val="0070C0"/>
          <w:sz w:val="28"/>
          <w:lang w:val="en-IN"/>
        </w:rPr>
        <w:t xml:space="preserve"> houses </w:t>
      </w:r>
      <w:r w:rsidR="00F772F5">
        <w:rPr>
          <w:sz w:val="28"/>
          <w:lang w:val="en-IN"/>
        </w:rPr>
        <w:t xml:space="preserve">to SC/ST beneficiaries under PM </w:t>
      </w:r>
      <w:proofErr w:type="spellStart"/>
      <w:r w:rsidR="00F772F5">
        <w:rPr>
          <w:sz w:val="28"/>
          <w:lang w:val="en-IN"/>
        </w:rPr>
        <w:t>Awas</w:t>
      </w:r>
      <w:proofErr w:type="spellEnd"/>
      <w:r w:rsidR="001C4C95">
        <w:rPr>
          <w:sz w:val="28"/>
          <w:lang w:val="en-IN"/>
        </w:rPr>
        <w:t xml:space="preserve"> </w:t>
      </w:r>
      <w:proofErr w:type="spellStart"/>
      <w:r w:rsidR="00F772F5">
        <w:rPr>
          <w:sz w:val="28"/>
          <w:lang w:val="en-IN"/>
        </w:rPr>
        <w:t>Yojana</w:t>
      </w:r>
      <w:proofErr w:type="spellEnd"/>
      <w:r w:rsidR="00AA6A9A">
        <w:rPr>
          <w:sz w:val="28"/>
          <w:lang w:val="en-IN"/>
        </w:rPr>
        <w:t>.</w:t>
      </w:r>
    </w:p>
    <w:p w:rsidR="00C8776C" w:rsidRPr="009C7BC7" w:rsidRDefault="00AA6A9A" w:rsidP="00AA6A9A">
      <w:pPr>
        <w:pStyle w:val="ListParagraph"/>
        <w:numPr>
          <w:ilvl w:val="0"/>
          <w:numId w:val="2"/>
        </w:numPr>
        <w:spacing w:after="0" w:line="240" w:lineRule="auto"/>
        <w:jc w:val="both"/>
        <w:rPr>
          <w:sz w:val="28"/>
        </w:rPr>
      </w:pPr>
      <w:r>
        <w:rPr>
          <w:sz w:val="28"/>
          <w:lang w:val="en-IN"/>
        </w:rPr>
        <w:t>3.11 C</w:t>
      </w:r>
      <w:r w:rsidR="00F772F5">
        <w:rPr>
          <w:sz w:val="28"/>
          <w:lang w:val="en-IN"/>
        </w:rPr>
        <w:t xml:space="preserve">rore SC/ST households provided with </w:t>
      </w:r>
      <w:proofErr w:type="spellStart"/>
      <w:r w:rsidR="00F772F5">
        <w:rPr>
          <w:sz w:val="28"/>
          <w:lang w:val="en-IN"/>
        </w:rPr>
        <w:t>Nal</w:t>
      </w:r>
      <w:proofErr w:type="spellEnd"/>
      <w:r w:rsidR="00F772F5">
        <w:rPr>
          <w:sz w:val="28"/>
          <w:lang w:val="en-IN"/>
        </w:rPr>
        <w:t xml:space="preserve"> se Jal connections</w:t>
      </w:r>
      <w:r>
        <w:rPr>
          <w:sz w:val="28"/>
          <w:lang w:val="en-IN"/>
        </w:rPr>
        <w:t>.</w:t>
      </w:r>
    </w:p>
    <w:p w:rsidR="009C7BC7" w:rsidRPr="009C7BC7" w:rsidRDefault="009C7BC7" w:rsidP="009C7BC7">
      <w:pPr>
        <w:pStyle w:val="ListParagraph"/>
        <w:numPr>
          <w:ilvl w:val="0"/>
          <w:numId w:val="2"/>
        </w:numPr>
        <w:spacing w:after="0" w:line="240" w:lineRule="auto"/>
        <w:jc w:val="both"/>
        <w:rPr>
          <w:color w:val="0070C0"/>
          <w:sz w:val="28"/>
        </w:rPr>
      </w:pPr>
      <w:r w:rsidRPr="009C7BC7">
        <w:rPr>
          <w:color w:val="0070C0"/>
          <w:sz w:val="28"/>
        </w:rPr>
        <w:t>Total no. o</w:t>
      </w:r>
      <w:r w:rsidRPr="009C7BC7">
        <w:rPr>
          <w:color w:val="0070C0"/>
          <w:sz w:val="28"/>
        </w:rPr>
        <w:t>f toilets are 3,39,99,864 built for SC and STs under SBM(G) phase 1 and 2</w:t>
      </w:r>
      <w:r w:rsidRPr="009C7BC7">
        <w:rPr>
          <w:color w:val="0070C0"/>
          <w:sz w:val="28"/>
        </w:rPr>
        <w:t xml:space="preserve"> (total </w:t>
      </w:r>
      <w:r w:rsidRPr="009C7BC7">
        <w:rPr>
          <w:color w:val="0070C0"/>
          <w:sz w:val="28"/>
        </w:rPr>
        <w:t>1,88,76,361 IHHL for Schedu</w:t>
      </w:r>
      <w:r>
        <w:rPr>
          <w:color w:val="0070C0"/>
          <w:sz w:val="28"/>
        </w:rPr>
        <w:t>led Castes</w:t>
      </w:r>
      <w:r w:rsidRPr="009C7BC7">
        <w:rPr>
          <w:color w:val="0070C0"/>
          <w:sz w:val="28"/>
        </w:rPr>
        <w:t xml:space="preserve">, </w:t>
      </w:r>
      <w:r w:rsidRPr="009C7BC7">
        <w:rPr>
          <w:color w:val="0070C0"/>
          <w:sz w:val="28"/>
        </w:rPr>
        <w:t xml:space="preserve">and total </w:t>
      </w:r>
      <w:r w:rsidRPr="009C7BC7">
        <w:rPr>
          <w:color w:val="0070C0"/>
          <w:sz w:val="28"/>
        </w:rPr>
        <w:t>1,51,23,50</w:t>
      </w:r>
      <w:r>
        <w:rPr>
          <w:color w:val="0070C0"/>
          <w:sz w:val="28"/>
        </w:rPr>
        <w:t>3 IHHL for Scheduled Tribes )</w:t>
      </w:r>
    </w:p>
    <w:p w:rsidR="00C8776C" w:rsidRDefault="00F772F5" w:rsidP="00AA6A9A">
      <w:pPr>
        <w:pStyle w:val="ListParagraph"/>
        <w:numPr>
          <w:ilvl w:val="0"/>
          <w:numId w:val="2"/>
        </w:numPr>
        <w:spacing w:after="0" w:line="240" w:lineRule="auto"/>
        <w:jc w:val="both"/>
        <w:rPr>
          <w:sz w:val="28"/>
        </w:rPr>
      </w:pPr>
      <w:r>
        <w:rPr>
          <w:rFonts w:cs="Times New Roman"/>
          <w:sz w:val="28"/>
        </w:rPr>
        <w:t xml:space="preserve">More than 3.13 crore (01.03.2025) SC/ST beneficiaries got </w:t>
      </w:r>
      <w:proofErr w:type="spellStart"/>
      <w:r>
        <w:rPr>
          <w:rFonts w:cs="Times New Roman"/>
          <w:sz w:val="28"/>
        </w:rPr>
        <w:t>Ujjwala</w:t>
      </w:r>
      <w:proofErr w:type="spellEnd"/>
      <w:r>
        <w:rPr>
          <w:rFonts w:cs="Times New Roman"/>
          <w:sz w:val="28"/>
        </w:rPr>
        <w:t xml:space="preserve"> gas connection</w:t>
      </w:r>
      <w:r>
        <w:rPr>
          <w:rFonts w:cs="Times New Roman"/>
          <w:sz w:val="28"/>
          <w:lang w:val="en-IN"/>
        </w:rPr>
        <w:t>s</w:t>
      </w:r>
      <w:r w:rsidR="00AA6A9A">
        <w:rPr>
          <w:rFonts w:cs="Times New Roman"/>
          <w:sz w:val="28"/>
          <w:lang w:val="en-IN"/>
        </w:rPr>
        <w:t>.</w:t>
      </w:r>
    </w:p>
    <w:p w:rsidR="004E297D" w:rsidRPr="004E297D" w:rsidRDefault="004E297D" w:rsidP="004E297D">
      <w:pPr>
        <w:pStyle w:val="ListParagraph"/>
        <w:numPr>
          <w:ilvl w:val="0"/>
          <w:numId w:val="2"/>
        </w:numPr>
        <w:spacing w:after="0" w:line="240" w:lineRule="auto"/>
        <w:ind w:right="-46"/>
        <w:jc w:val="both"/>
        <w:rPr>
          <w:rFonts w:cs="Times New Roman"/>
          <w:color w:val="0070C0"/>
          <w:sz w:val="28"/>
        </w:rPr>
      </w:pPr>
      <w:r w:rsidRPr="004E297D">
        <w:rPr>
          <w:rFonts w:cs="Times New Roman"/>
          <w:color w:val="0070C0"/>
          <w:sz w:val="28"/>
        </w:rPr>
        <w:t xml:space="preserve">Total 2.93 crore beneficiaries belonging to SC and ST category benefitted under PM-KISAN with a total amount of </w:t>
      </w:r>
      <w:proofErr w:type="spellStart"/>
      <w:r w:rsidRPr="004E297D">
        <w:rPr>
          <w:rFonts w:cs="Times New Roman"/>
          <w:color w:val="0070C0"/>
          <w:sz w:val="28"/>
        </w:rPr>
        <w:t>Rs</w:t>
      </w:r>
      <w:proofErr w:type="spellEnd"/>
      <w:r w:rsidRPr="004E297D">
        <w:rPr>
          <w:rFonts w:cs="Times New Roman"/>
          <w:color w:val="0070C0"/>
          <w:sz w:val="28"/>
        </w:rPr>
        <w:t>. 79,550.55 crore disbursed to them so far.</w:t>
      </w:r>
    </w:p>
    <w:p w:rsidR="00AA6A9A" w:rsidRPr="00E9352C" w:rsidRDefault="00AA6A9A" w:rsidP="00AA6A9A">
      <w:pPr>
        <w:pStyle w:val="ListParagraph"/>
        <w:numPr>
          <w:ilvl w:val="0"/>
          <w:numId w:val="2"/>
        </w:numPr>
        <w:spacing w:after="0" w:line="240" w:lineRule="auto"/>
        <w:jc w:val="both"/>
        <w:rPr>
          <w:sz w:val="28"/>
        </w:rPr>
      </w:pPr>
      <w:r w:rsidRPr="00AA6A9A">
        <w:rPr>
          <w:rFonts w:cs="Times New Roman"/>
          <w:sz w:val="28"/>
          <w:lang w:val="en-IN"/>
        </w:rPr>
        <w:t xml:space="preserve">Under Pradhan </w:t>
      </w:r>
      <w:proofErr w:type="spellStart"/>
      <w:r w:rsidRPr="00AA6A9A">
        <w:rPr>
          <w:rFonts w:cs="Times New Roman"/>
          <w:sz w:val="28"/>
          <w:lang w:val="en-IN"/>
        </w:rPr>
        <w:t>Mantri</w:t>
      </w:r>
      <w:proofErr w:type="spellEnd"/>
      <w:r w:rsidRPr="00AA6A9A">
        <w:rPr>
          <w:rFonts w:cs="Times New Roman"/>
          <w:sz w:val="28"/>
          <w:lang w:val="en-IN"/>
        </w:rPr>
        <w:t xml:space="preserve"> Mudra </w:t>
      </w:r>
      <w:proofErr w:type="spellStart"/>
      <w:r w:rsidRPr="00AA6A9A">
        <w:rPr>
          <w:rFonts w:cs="Times New Roman"/>
          <w:sz w:val="28"/>
          <w:lang w:val="en-IN"/>
        </w:rPr>
        <w:t>Yojana</w:t>
      </w:r>
      <w:proofErr w:type="spellEnd"/>
      <w:r w:rsidRPr="00AA6A9A">
        <w:rPr>
          <w:rFonts w:cs="Times New Roman"/>
          <w:sz w:val="28"/>
          <w:lang w:val="en-IN"/>
        </w:rPr>
        <w:t xml:space="preserve">, </w:t>
      </w:r>
      <w:r w:rsidRPr="00AA6A9A">
        <w:rPr>
          <w:rFonts w:cs="Times New Roman"/>
          <w:sz w:val="28"/>
        </w:rPr>
        <w:t>t</w:t>
      </w:r>
      <w:r w:rsidR="008942B8" w:rsidRPr="00AA6A9A">
        <w:rPr>
          <w:rFonts w:cs="Times New Roman"/>
          <w:sz w:val="28"/>
        </w:rPr>
        <w:t xml:space="preserve">otal number of </w:t>
      </w:r>
      <w:r w:rsidR="008942B8" w:rsidRPr="00AA6A9A">
        <w:rPr>
          <w:rFonts w:cs="Times New Roman"/>
          <w:color w:val="0070C0"/>
          <w:sz w:val="28"/>
        </w:rPr>
        <w:t xml:space="preserve">loan </w:t>
      </w:r>
      <w:r w:rsidR="00F772F5" w:rsidRPr="00AA6A9A">
        <w:rPr>
          <w:rFonts w:cs="Times New Roman"/>
          <w:color w:val="0070C0"/>
          <w:sz w:val="28"/>
        </w:rPr>
        <w:t xml:space="preserve">accounts </w:t>
      </w:r>
      <w:r w:rsidR="00F772F5" w:rsidRPr="00AA6A9A">
        <w:rPr>
          <w:rFonts w:cs="Times New Roman"/>
          <w:sz w:val="28"/>
        </w:rPr>
        <w:t>sanctioned to SC</w:t>
      </w:r>
      <w:r w:rsidR="001C4C95" w:rsidRPr="00AA6A9A">
        <w:rPr>
          <w:rFonts w:cs="Times New Roman"/>
          <w:sz w:val="28"/>
        </w:rPr>
        <w:t xml:space="preserve"> benefi</w:t>
      </w:r>
      <w:bookmarkStart w:id="0" w:name="_GoBack"/>
      <w:bookmarkEnd w:id="0"/>
      <w:r w:rsidR="001C4C95" w:rsidRPr="00AA6A9A">
        <w:rPr>
          <w:rFonts w:cs="Times New Roman"/>
          <w:sz w:val="28"/>
        </w:rPr>
        <w:t xml:space="preserve">ciaries </w:t>
      </w:r>
      <w:r w:rsidR="00F772F5" w:rsidRPr="00AA6A9A">
        <w:rPr>
          <w:rFonts w:cs="Times New Roman"/>
          <w:sz w:val="28"/>
        </w:rPr>
        <w:t xml:space="preserve">is 8.66 crore. Loans worth </w:t>
      </w:r>
      <w:proofErr w:type="spellStart"/>
      <w:r w:rsidR="00F772F5" w:rsidRPr="00AA6A9A">
        <w:rPr>
          <w:rFonts w:cs="Times New Roman"/>
          <w:sz w:val="28"/>
        </w:rPr>
        <w:t>Rs</w:t>
      </w:r>
      <w:proofErr w:type="spellEnd"/>
      <w:r w:rsidR="00F772F5" w:rsidRPr="00AA6A9A">
        <w:rPr>
          <w:rFonts w:cs="Times New Roman"/>
          <w:sz w:val="28"/>
        </w:rPr>
        <w:t xml:space="preserve"> 3.38 lakh crore sanctioned to SC beneficiaries, as per the cumulative data as on 21.03.2025</w:t>
      </w:r>
      <w:r>
        <w:rPr>
          <w:rFonts w:cs="Times New Roman"/>
          <w:sz w:val="28"/>
        </w:rPr>
        <w:t>.</w:t>
      </w:r>
      <w:r w:rsidR="00F772F5" w:rsidRPr="00AA6A9A">
        <w:rPr>
          <w:rFonts w:cs="Times New Roman"/>
          <w:sz w:val="28"/>
          <w:lang w:val="en-IN"/>
        </w:rPr>
        <w:t xml:space="preserve"> </w:t>
      </w:r>
    </w:p>
    <w:p w:rsidR="00E9352C" w:rsidRPr="00A92563" w:rsidRDefault="00A92563" w:rsidP="00A92563">
      <w:pPr>
        <w:pStyle w:val="ListParagraph"/>
        <w:numPr>
          <w:ilvl w:val="0"/>
          <w:numId w:val="2"/>
        </w:numPr>
        <w:spacing w:after="0" w:line="240" w:lineRule="auto"/>
        <w:jc w:val="both"/>
        <w:rPr>
          <w:sz w:val="28"/>
        </w:rPr>
      </w:pPr>
      <w:r>
        <w:rPr>
          <w:rFonts w:cs="Times New Roman"/>
          <w:color w:val="0070C0"/>
          <w:sz w:val="28"/>
          <w:lang w:val="en-IN"/>
        </w:rPr>
        <w:t>Loans wo</w:t>
      </w:r>
      <w:r w:rsidR="00661F21">
        <w:rPr>
          <w:rFonts w:cs="Times New Roman"/>
          <w:color w:val="0070C0"/>
          <w:sz w:val="28"/>
          <w:lang w:val="en-IN"/>
        </w:rPr>
        <w:t>r</w:t>
      </w:r>
      <w:r>
        <w:rPr>
          <w:rFonts w:cs="Times New Roman"/>
          <w:color w:val="0070C0"/>
          <w:sz w:val="28"/>
          <w:lang w:val="en-IN"/>
        </w:rPr>
        <w:t xml:space="preserve">th </w:t>
      </w:r>
      <w:proofErr w:type="spellStart"/>
      <w:r>
        <w:rPr>
          <w:rFonts w:cs="Times New Roman"/>
          <w:color w:val="0070C0"/>
          <w:sz w:val="28"/>
          <w:lang w:val="en-IN"/>
        </w:rPr>
        <w:t>Rs</w:t>
      </w:r>
      <w:proofErr w:type="spellEnd"/>
      <w:r>
        <w:rPr>
          <w:rFonts w:cs="Times New Roman"/>
          <w:color w:val="0070C0"/>
          <w:sz w:val="28"/>
          <w:lang w:val="en-IN"/>
        </w:rPr>
        <w:t xml:space="preserve"> 4.64</w:t>
      </w:r>
      <w:r w:rsidR="00E9352C" w:rsidRPr="00E9352C">
        <w:rPr>
          <w:rFonts w:cs="Times New Roman"/>
          <w:color w:val="0070C0"/>
          <w:sz w:val="28"/>
          <w:lang w:val="en-IN"/>
        </w:rPr>
        <w:t xml:space="preserve"> lakh crore to </w:t>
      </w:r>
      <w:r>
        <w:rPr>
          <w:rFonts w:cs="Times New Roman"/>
          <w:color w:val="0070C0"/>
          <w:sz w:val="28"/>
          <w:lang w:val="en-IN"/>
        </w:rPr>
        <w:t>11.59</w:t>
      </w:r>
      <w:r w:rsidR="00E9352C" w:rsidRPr="00E9352C">
        <w:rPr>
          <w:rFonts w:cs="Times New Roman"/>
          <w:color w:val="0070C0"/>
          <w:sz w:val="28"/>
          <w:lang w:val="en-IN"/>
        </w:rPr>
        <w:t xml:space="preserve"> crore accounts of SC/ST beneficiaries</w:t>
      </w:r>
      <w:r>
        <w:rPr>
          <w:rFonts w:cs="Times New Roman"/>
          <w:color w:val="0070C0"/>
          <w:sz w:val="28"/>
          <w:lang w:val="en-IN"/>
        </w:rPr>
        <w:t xml:space="preserve"> under PM Mudra </w:t>
      </w:r>
      <w:proofErr w:type="spellStart"/>
      <w:r>
        <w:rPr>
          <w:rFonts w:cs="Times New Roman"/>
          <w:color w:val="0070C0"/>
          <w:sz w:val="28"/>
          <w:lang w:val="en-IN"/>
        </w:rPr>
        <w:t>Yojana</w:t>
      </w:r>
      <w:proofErr w:type="spellEnd"/>
      <w:r>
        <w:rPr>
          <w:rFonts w:cs="Times New Roman"/>
          <w:color w:val="0070C0"/>
          <w:sz w:val="28"/>
          <w:lang w:val="en-IN"/>
        </w:rPr>
        <w:t xml:space="preserve"> </w:t>
      </w:r>
      <w:r w:rsidRPr="00A92563">
        <w:rPr>
          <w:rFonts w:cs="Times New Roman"/>
          <w:color w:val="0070C0"/>
          <w:sz w:val="28"/>
          <w:lang w:val="en-IN"/>
        </w:rPr>
        <w:t xml:space="preserve">as on 21.03.2025.  </w:t>
      </w:r>
      <w:r w:rsidR="00E9352C" w:rsidRPr="00A92563">
        <w:rPr>
          <w:rFonts w:cs="Times New Roman"/>
          <w:color w:val="0070C0"/>
          <w:sz w:val="28"/>
          <w:lang w:val="en-IN"/>
        </w:rPr>
        <w:t xml:space="preserve"> </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bCs/>
          <w:color w:val="FF0000"/>
          <w:sz w:val="28"/>
          <w:lang w:val="en-IN"/>
        </w:rPr>
        <w:t>2000 SC/ST majority villages</w:t>
      </w:r>
      <w:r>
        <w:rPr>
          <w:rFonts w:cs="Times New Roman"/>
          <w:bCs/>
          <w:sz w:val="28"/>
          <w:lang w:val="en-IN"/>
        </w:rPr>
        <w:t xml:space="preserve"> developed as Adarsh Grams</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bCs/>
          <w:color w:val="FF0000"/>
          <w:sz w:val="28"/>
          <w:lang w:val="en-IN"/>
        </w:rPr>
        <w:t>Rs 450 crore</w:t>
      </w:r>
      <w:r>
        <w:rPr>
          <w:rFonts w:cs="Times New Roman"/>
          <w:bCs/>
          <w:sz w:val="28"/>
          <w:lang w:val="en-IN"/>
        </w:rPr>
        <w:t xml:space="preserve"> given to entrepreneurs through Venture Capital Fund</w:t>
      </w:r>
    </w:p>
    <w:p w:rsidR="00C8776C" w:rsidRDefault="00A92563" w:rsidP="00A92563">
      <w:pPr>
        <w:pStyle w:val="ListParagraph"/>
        <w:numPr>
          <w:ilvl w:val="0"/>
          <w:numId w:val="2"/>
        </w:numPr>
        <w:spacing w:after="0" w:line="240" w:lineRule="auto"/>
        <w:ind w:right="-46"/>
        <w:jc w:val="both"/>
        <w:rPr>
          <w:rFonts w:cs="Times New Roman"/>
          <w:sz w:val="28"/>
        </w:rPr>
      </w:pPr>
      <w:r w:rsidRPr="00A92563">
        <w:rPr>
          <w:rFonts w:cs="Times New Roman"/>
          <w:bCs/>
          <w:color w:val="0070C0"/>
          <w:sz w:val="28"/>
          <w:lang w:val="en-IN"/>
        </w:rPr>
        <w:t xml:space="preserve">A total of  69,549 loans amounting to </w:t>
      </w:r>
      <w:proofErr w:type="spellStart"/>
      <w:r w:rsidRPr="00A92563">
        <w:rPr>
          <w:rFonts w:cs="Times New Roman"/>
          <w:bCs/>
          <w:color w:val="0070C0"/>
          <w:sz w:val="28"/>
          <w:lang w:val="en-IN"/>
        </w:rPr>
        <w:t>Rs</w:t>
      </w:r>
      <w:proofErr w:type="spellEnd"/>
      <w:r w:rsidRPr="00A92563">
        <w:rPr>
          <w:rFonts w:cs="Times New Roman"/>
          <w:bCs/>
          <w:color w:val="0070C0"/>
          <w:sz w:val="28"/>
          <w:lang w:val="en-IN"/>
        </w:rPr>
        <w:t xml:space="preserve">. 14,705  crore given to SC/ST beneficiaries to establish greenfield projects under </w:t>
      </w:r>
      <w:proofErr w:type="spellStart"/>
      <w:r w:rsidRPr="00A92563">
        <w:rPr>
          <w:rFonts w:cs="Times New Roman"/>
          <w:bCs/>
          <w:color w:val="0070C0"/>
          <w:sz w:val="28"/>
          <w:lang w:val="en-IN"/>
        </w:rPr>
        <w:t>Standup</w:t>
      </w:r>
      <w:proofErr w:type="spellEnd"/>
      <w:r w:rsidRPr="00A92563">
        <w:rPr>
          <w:rFonts w:cs="Times New Roman"/>
          <w:bCs/>
          <w:color w:val="0070C0"/>
          <w:sz w:val="28"/>
          <w:lang w:val="en-IN"/>
        </w:rPr>
        <w:t xml:space="preserve"> India as on 31.03.2025</w:t>
      </w:r>
      <w:r w:rsidRPr="00A92563">
        <w:rPr>
          <w:rFonts w:cs="Times New Roman"/>
          <w:bCs/>
          <w:sz w:val="28"/>
          <w:lang w:val="en-IN"/>
        </w:rPr>
        <w:t>.</w:t>
      </w:r>
    </w:p>
    <w:p w:rsidR="00EA6160" w:rsidRPr="00B52070" w:rsidRDefault="00F772F5" w:rsidP="00B52070">
      <w:pPr>
        <w:pStyle w:val="ListParagraph"/>
        <w:numPr>
          <w:ilvl w:val="0"/>
          <w:numId w:val="2"/>
        </w:numPr>
        <w:spacing w:after="0" w:line="240" w:lineRule="auto"/>
        <w:ind w:right="-46"/>
        <w:jc w:val="both"/>
        <w:rPr>
          <w:sz w:val="28"/>
        </w:rPr>
      </w:pPr>
      <w:r>
        <w:rPr>
          <w:rFonts w:cs="Times New Roman"/>
          <w:bCs/>
          <w:color w:val="FF0000"/>
          <w:sz w:val="28"/>
          <w:lang w:val="en-IN"/>
        </w:rPr>
        <w:t>Rs 27800 crore support to 79000 scavengers</w:t>
      </w:r>
      <w:r>
        <w:rPr>
          <w:rFonts w:cs="Times New Roman"/>
          <w:bCs/>
          <w:sz w:val="28"/>
          <w:lang w:val="en-IN"/>
        </w:rPr>
        <w:t xml:space="preserve"> under self-employment scheme</w:t>
      </w:r>
      <w:r w:rsidR="008942B8">
        <w:rPr>
          <w:rFonts w:cs="Times New Roman"/>
          <w:bCs/>
          <w:sz w:val="28"/>
          <w:lang w:val="en-IN"/>
        </w:rPr>
        <w:t>.</w:t>
      </w:r>
    </w:p>
    <w:p w:rsidR="00C8776C" w:rsidRDefault="00F772F5" w:rsidP="00AA6A9A">
      <w:pPr>
        <w:pStyle w:val="ListParagraph"/>
        <w:numPr>
          <w:ilvl w:val="0"/>
          <w:numId w:val="2"/>
        </w:numPr>
        <w:spacing w:after="0" w:line="240" w:lineRule="auto"/>
        <w:jc w:val="both"/>
        <w:rPr>
          <w:sz w:val="28"/>
        </w:rPr>
      </w:pPr>
      <w:r>
        <w:rPr>
          <w:rFonts w:cs="Times New Roman"/>
          <w:bCs/>
          <w:sz w:val="28"/>
        </w:rPr>
        <w:t xml:space="preserve">From FY 2014-15 to FY 2024-25, under Pre-Matric </w:t>
      </w:r>
      <w:r>
        <w:rPr>
          <w:rFonts w:cs="Times New Roman"/>
          <w:bCs/>
          <w:sz w:val="28"/>
          <w:lang w:val="en-IN"/>
        </w:rPr>
        <w:t xml:space="preserve">and Post-Matric </w:t>
      </w:r>
      <w:r>
        <w:rPr>
          <w:rFonts w:cs="Times New Roman"/>
          <w:bCs/>
          <w:sz w:val="28"/>
        </w:rPr>
        <w:t>Scholarship</w:t>
      </w:r>
      <w:r>
        <w:rPr>
          <w:rFonts w:cs="Times New Roman"/>
          <w:bCs/>
          <w:sz w:val="28"/>
          <w:lang w:val="en-IN"/>
        </w:rPr>
        <w:t xml:space="preserve"> </w:t>
      </w:r>
      <w:r>
        <w:rPr>
          <w:rFonts w:cs="Times New Roman"/>
          <w:bCs/>
          <w:sz w:val="28"/>
        </w:rPr>
        <w:t>for SCs</w:t>
      </w:r>
      <w:r>
        <w:rPr>
          <w:rFonts w:cs="Times New Roman"/>
          <w:bCs/>
          <w:sz w:val="28"/>
          <w:lang w:val="en-IN"/>
        </w:rPr>
        <w:t>/STs</w:t>
      </w:r>
      <w:r>
        <w:rPr>
          <w:rFonts w:cs="Times New Roman"/>
          <w:bCs/>
          <w:sz w:val="28"/>
        </w:rPr>
        <w:t>, approximately 8.35 Cr students benefitted from Scholarships of over Rs 44,725 Cr</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bCs/>
          <w:sz w:val="28"/>
        </w:rPr>
        <w:t xml:space="preserve">Under the </w:t>
      </w:r>
      <w:proofErr w:type="spellStart"/>
      <w:r>
        <w:rPr>
          <w:rFonts w:cs="Times New Roman"/>
          <w:bCs/>
          <w:sz w:val="28"/>
        </w:rPr>
        <w:t>Ayushman</w:t>
      </w:r>
      <w:proofErr w:type="spellEnd"/>
      <w:r>
        <w:rPr>
          <w:rFonts w:cs="Times New Roman"/>
          <w:bCs/>
          <w:sz w:val="28"/>
        </w:rPr>
        <w:t xml:space="preserve"> Bharat PM Jan Arogya Yojana, more than 10 crore </w:t>
      </w:r>
      <w:r w:rsidR="00BC2B92">
        <w:rPr>
          <w:rFonts w:cs="Times New Roman"/>
          <w:bCs/>
          <w:sz w:val="28"/>
        </w:rPr>
        <w:t xml:space="preserve">SC/ST population </w:t>
      </w:r>
      <w:r>
        <w:rPr>
          <w:rFonts w:cs="Times New Roman"/>
          <w:bCs/>
          <w:sz w:val="28"/>
        </w:rPr>
        <w:t>assured of free treatment up to Rs 5 lakh every year.</w:t>
      </w:r>
      <w:r>
        <w:rPr>
          <w:rFonts w:cs="Times New Roman"/>
          <w:bCs/>
          <w:sz w:val="28"/>
          <w:lang w:val="en-IN"/>
        </w:rPr>
        <w:t xml:space="preserve"> </w:t>
      </w:r>
      <w:r w:rsidR="00BC2B92">
        <w:rPr>
          <w:rFonts w:cs="Times New Roman"/>
          <w:bCs/>
          <w:color w:val="FF0000"/>
          <w:sz w:val="28"/>
          <w:lang w:val="en-IN"/>
        </w:rPr>
        <w:t>Total …treatments worth Rs….crore given to SC/ST beneficiaries</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b/>
          <w:bCs/>
          <w:sz w:val="28"/>
        </w:rPr>
        <w:t>Dr. Ambedkar Medical Aid Scheme:</w:t>
      </w:r>
      <w:r>
        <w:rPr>
          <w:rFonts w:cs="Times New Roman"/>
          <w:sz w:val="28"/>
        </w:rPr>
        <w:t xml:space="preserve"> To provide medical treatment facility to the patients suffering from serious ailments requiring surgery of the Kidney, Heart, Liver, Cancer and Brain or any other life-threatening </w:t>
      </w:r>
      <w:r>
        <w:rPr>
          <w:rFonts w:cs="Times New Roman"/>
          <w:sz w:val="28"/>
        </w:rPr>
        <w:lastRenderedPageBreak/>
        <w:t>diseases (Planned Treatment/Surgery). SC/ST persons whose annual family income is less than Rs. 3,00,000/- p.a.</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b/>
          <w:bCs/>
          <w:sz w:val="28"/>
          <w:lang w:val="en-IN"/>
        </w:rPr>
        <w:t>Dr Ambedkar National Merit Award Scheme</w:t>
      </w:r>
      <w:r>
        <w:rPr>
          <w:rFonts w:cs="Times New Roman"/>
          <w:sz w:val="28"/>
          <w:lang w:val="en-IN"/>
        </w:rPr>
        <w:t xml:space="preserve"> for SC/ST students of Secondary and Senior Secondary Examinations</w:t>
      </w:r>
    </w:p>
    <w:p w:rsidR="00C8776C" w:rsidRDefault="00F772F5" w:rsidP="00AA6A9A">
      <w:pPr>
        <w:pStyle w:val="ListParagraph"/>
        <w:numPr>
          <w:ilvl w:val="0"/>
          <w:numId w:val="2"/>
        </w:numPr>
        <w:spacing w:after="0" w:line="240" w:lineRule="auto"/>
        <w:ind w:right="-46"/>
        <w:jc w:val="both"/>
        <w:rPr>
          <w:rFonts w:cs="Times New Roman"/>
          <w:sz w:val="28"/>
        </w:rPr>
      </w:pPr>
      <w:r>
        <w:rPr>
          <w:rFonts w:cs="Times New Roman"/>
          <w:sz w:val="28"/>
        </w:rPr>
        <w:t>Free Coaching Scheme (FCS) aimed to establish Dr. Ambedkar Centre of Excellence with Dr. Ambedkar Foundation as the nodal agency in 30 Central Universities with 100 seats per university.</w:t>
      </w:r>
    </w:p>
    <w:p w:rsidR="00C8776C" w:rsidRDefault="00F772F5" w:rsidP="00AA6A9A">
      <w:pPr>
        <w:pStyle w:val="ListParagraph"/>
        <w:numPr>
          <w:ilvl w:val="0"/>
          <w:numId w:val="2"/>
        </w:numPr>
        <w:spacing w:after="0" w:line="240" w:lineRule="auto"/>
        <w:jc w:val="both"/>
        <w:rPr>
          <w:sz w:val="28"/>
        </w:rPr>
      </w:pPr>
      <w:r>
        <w:rPr>
          <w:rFonts w:cs="Times New Roman"/>
          <w:sz w:val="28"/>
        </w:rPr>
        <w:t xml:space="preserve">Fund allocation under </w:t>
      </w:r>
      <w:r>
        <w:rPr>
          <w:sz w:val="28"/>
        </w:rPr>
        <w:t>Development Action Plan for Scheduled Castes (DAPSC)</w:t>
      </w:r>
      <w:r>
        <w:rPr>
          <w:rFonts w:cs="Times New Roman"/>
          <w:sz w:val="28"/>
        </w:rPr>
        <w:t xml:space="preserve"> surged from ₹33,638 crore (2014-15) to ₹1,46,861 crore (2023-24), a fourfold increase over a decade</w:t>
      </w:r>
      <w:r>
        <w:rPr>
          <w:rFonts w:cs="Times New Roman"/>
          <w:sz w:val="28"/>
          <w:lang w:val="en-IN"/>
        </w:rPr>
        <w:t>.</w:t>
      </w:r>
      <w:r>
        <w:rPr>
          <w:rFonts w:cs="Times New Roman"/>
          <w:sz w:val="28"/>
        </w:rPr>
        <w:t xml:space="preserve"> </w:t>
      </w:r>
      <w:r>
        <w:rPr>
          <w:rFonts w:cs="Times New Roman"/>
          <w:sz w:val="28"/>
          <w:lang w:val="en-IN"/>
        </w:rPr>
        <w:t xml:space="preserve">This further </w:t>
      </w:r>
      <w:r>
        <w:rPr>
          <w:rFonts w:cs="Times New Roman"/>
          <w:sz w:val="28"/>
        </w:rPr>
        <w:t>climbed to ₹1,68,478 crore for 2025-26.</w:t>
      </w:r>
    </w:p>
    <w:p w:rsidR="00C8776C" w:rsidRDefault="00F772F5" w:rsidP="00AA6A9A">
      <w:pPr>
        <w:pStyle w:val="ListParagraph"/>
        <w:numPr>
          <w:ilvl w:val="1"/>
          <w:numId w:val="2"/>
        </w:numPr>
        <w:spacing w:after="0" w:line="240" w:lineRule="auto"/>
        <w:jc w:val="both"/>
        <w:rPr>
          <w:sz w:val="28"/>
        </w:rPr>
      </w:pPr>
      <w:r>
        <w:rPr>
          <w:rFonts w:cs="Times New Roman"/>
          <w:sz w:val="28"/>
        </w:rPr>
        <w:t xml:space="preserve">Under DAPSC, Program coverage expanded significantly from 22 ministries (2014-15) to 39 (2023-24), reflecting institutional commitment. </w:t>
      </w:r>
    </w:p>
    <w:p w:rsidR="00C8776C" w:rsidRDefault="00F772F5" w:rsidP="00AA6A9A">
      <w:pPr>
        <w:pStyle w:val="ListParagraph"/>
        <w:numPr>
          <w:ilvl w:val="0"/>
          <w:numId w:val="2"/>
        </w:numPr>
        <w:spacing w:after="0" w:line="240" w:lineRule="auto"/>
        <w:jc w:val="both"/>
        <w:rPr>
          <w:sz w:val="28"/>
        </w:rPr>
      </w:pPr>
      <w:r>
        <w:rPr>
          <w:sz w:val="28"/>
        </w:rPr>
        <w:t xml:space="preserve">Financial assistance to </w:t>
      </w:r>
      <w:proofErr w:type="spellStart"/>
      <w:r>
        <w:rPr>
          <w:sz w:val="28"/>
        </w:rPr>
        <w:t>marginalised</w:t>
      </w:r>
      <w:proofErr w:type="spellEnd"/>
      <w:r>
        <w:rPr>
          <w:sz w:val="28"/>
        </w:rPr>
        <w:t xml:space="preserve"> communities through the </w:t>
      </w:r>
      <w:r>
        <w:rPr>
          <w:b/>
          <w:bCs/>
          <w:sz w:val="28"/>
        </w:rPr>
        <w:t>PM-Suraj portal.</w:t>
      </w:r>
    </w:p>
    <w:p w:rsidR="00C8776C" w:rsidRDefault="00F772F5" w:rsidP="00AA6A9A">
      <w:pPr>
        <w:pStyle w:val="ListParagraph"/>
        <w:numPr>
          <w:ilvl w:val="0"/>
          <w:numId w:val="2"/>
        </w:numPr>
        <w:spacing w:after="0" w:line="240" w:lineRule="auto"/>
        <w:jc w:val="both"/>
        <w:rPr>
          <w:sz w:val="28"/>
        </w:rPr>
      </w:pPr>
      <w:r>
        <w:rPr>
          <w:sz w:val="28"/>
        </w:rPr>
        <w:t xml:space="preserve">Financial and technical assistance to companies run by SC communities under the </w:t>
      </w:r>
      <w:r>
        <w:rPr>
          <w:b/>
          <w:bCs/>
          <w:sz w:val="28"/>
        </w:rPr>
        <w:t>Ambedkar Social Innovation and Incubation Mission.</w:t>
      </w:r>
    </w:p>
    <w:p w:rsidR="00C8776C" w:rsidRPr="004E297D" w:rsidRDefault="00F772F5" w:rsidP="00AA6A9A">
      <w:pPr>
        <w:pStyle w:val="ListParagraph"/>
        <w:numPr>
          <w:ilvl w:val="0"/>
          <w:numId w:val="2"/>
        </w:numPr>
        <w:spacing w:after="0" w:line="240" w:lineRule="auto"/>
        <w:ind w:right="-46"/>
        <w:jc w:val="both"/>
        <w:rPr>
          <w:rFonts w:cs="Times New Roman"/>
          <w:sz w:val="28"/>
        </w:rPr>
      </w:pPr>
      <w:r>
        <w:rPr>
          <w:rFonts w:cs="Times New Roman"/>
          <w:b/>
          <w:sz w:val="28"/>
        </w:rPr>
        <w:t>Helpline number 14566</w:t>
      </w:r>
      <w:r>
        <w:rPr>
          <w:rFonts w:cs="Times New Roman"/>
          <w:bCs/>
          <w:sz w:val="28"/>
        </w:rPr>
        <w:t xml:space="preserve"> issued for prevention of atrocities against SC</w:t>
      </w:r>
      <w:r>
        <w:rPr>
          <w:rFonts w:cs="Times New Roman"/>
          <w:bCs/>
          <w:sz w:val="28"/>
          <w:lang w:val="en-IN"/>
        </w:rPr>
        <w:t>/STs, ensuring dignified life.</w:t>
      </w: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B044E6" w:rsidRDefault="00B044E6">
      <w:pPr>
        <w:pStyle w:val="ListParagraph"/>
        <w:spacing w:after="0" w:line="240" w:lineRule="auto"/>
        <w:jc w:val="center"/>
        <w:rPr>
          <w:rFonts w:cs="Times New Roman"/>
          <w:sz w:val="28"/>
        </w:rPr>
      </w:pPr>
    </w:p>
    <w:p w:rsidR="00C8776C" w:rsidRDefault="00F772F5">
      <w:pPr>
        <w:pStyle w:val="ListParagraph"/>
        <w:spacing w:after="0" w:line="240" w:lineRule="auto"/>
        <w:jc w:val="center"/>
        <w:rPr>
          <w:rFonts w:cs="Times New Roman"/>
          <w:b/>
          <w:bCs/>
          <w:sz w:val="32"/>
          <w:szCs w:val="32"/>
          <w:lang w:val="en-IN"/>
        </w:rPr>
      </w:pPr>
      <w:r>
        <w:rPr>
          <w:rFonts w:cs="Times New Roman"/>
          <w:b/>
          <w:bCs/>
          <w:sz w:val="32"/>
          <w:szCs w:val="32"/>
          <w:lang w:val="en-IN"/>
        </w:rPr>
        <w:t xml:space="preserve">Initiatives in the Honour of </w:t>
      </w:r>
      <w:proofErr w:type="spellStart"/>
      <w:r>
        <w:rPr>
          <w:rFonts w:cs="Times New Roman"/>
          <w:b/>
          <w:bCs/>
          <w:sz w:val="32"/>
          <w:szCs w:val="32"/>
          <w:lang w:val="en-IN"/>
        </w:rPr>
        <w:t>Babasaheb</w:t>
      </w:r>
      <w:proofErr w:type="spellEnd"/>
      <w:r>
        <w:rPr>
          <w:rFonts w:cs="Times New Roman"/>
          <w:b/>
          <w:bCs/>
          <w:sz w:val="32"/>
          <w:szCs w:val="32"/>
          <w:lang w:val="en-IN"/>
        </w:rPr>
        <w:t xml:space="preserve"> </w:t>
      </w:r>
      <w:proofErr w:type="spellStart"/>
      <w:r>
        <w:rPr>
          <w:rFonts w:cs="Times New Roman"/>
          <w:b/>
          <w:bCs/>
          <w:sz w:val="32"/>
          <w:szCs w:val="32"/>
          <w:lang w:val="en-IN"/>
        </w:rPr>
        <w:t>Dr.</w:t>
      </w:r>
      <w:proofErr w:type="spellEnd"/>
      <w:r>
        <w:rPr>
          <w:rFonts w:cs="Times New Roman"/>
          <w:b/>
          <w:bCs/>
          <w:sz w:val="32"/>
          <w:szCs w:val="32"/>
          <w:lang w:val="en-IN"/>
        </w:rPr>
        <w:t xml:space="preserve"> Bhimrao Ambedkar</w:t>
      </w:r>
    </w:p>
    <w:p w:rsidR="00C8776C" w:rsidRDefault="00C8776C">
      <w:pPr>
        <w:pStyle w:val="ListParagraph"/>
        <w:spacing w:after="0" w:line="240" w:lineRule="auto"/>
        <w:jc w:val="center"/>
        <w:rPr>
          <w:b/>
          <w:bCs/>
          <w:sz w:val="32"/>
          <w:szCs w:val="32"/>
        </w:rPr>
      </w:pPr>
    </w:p>
    <w:p w:rsidR="00C8776C" w:rsidRDefault="00F772F5">
      <w:pPr>
        <w:pStyle w:val="ListParagraph"/>
        <w:numPr>
          <w:ilvl w:val="0"/>
          <w:numId w:val="2"/>
        </w:numPr>
        <w:spacing w:after="0" w:line="240" w:lineRule="auto"/>
        <w:rPr>
          <w:rFonts w:cs="Times New Roman"/>
          <w:bCs/>
          <w:sz w:val="28"/>
        </w:rPr>
      </w:pPr>
      <w:r>
        <w:rPr>
          <w:sz w:val="28"/>
          <w:lang w:val="en-IN"/>
        </w:rPr>
        <w:t xml:space="preserve">On 125th Birth Anniversary of </w:t>
      </w:r>
      <w:proofErr w:type="spellStart"/>
      <w:r>
        <w:rPr>
          <w:sz w:val="28"/>
          <w:lang w:val="en-IN"/>
        </w:rPr>
        <w:t>Dr.</w:t>
      </w:r>
      <w:proofErr w:type="spellEnd"/>
      <w:r>
        <w:rPr>
          <w:sz w:val="28"/>
          <w:lang w:val="en-IN"/>
        </w:rPr>
        <w:t xml:space="preserve"> Bhimrao Ambedkar on 26 November in the year of 2015, government declared </w:t>
      </w:r>
      <w:r>
        <w:rPr>
          <w:b/>
          <w:bCs/>
          <w:sz w:val="28"/>
          <w:lang w:val="en-IN"/>
        </w:rPr>
        <w:t>26 November to be celebrated as the Constitution Day</w:t>
      </w:r>
      <w:r>
        <w:rPr>
          <w:sz w:val="28"/>
          <w:lang w:val="en-IN"/>
        </w:rPr>
        <w:t xml:space="preserve"> every year.</w:t>
      </w:r>
    </w:p>
    <w:p w:rsidR="00C8776C" w:rsidRDefault="00F772F5">
      <w:pPr>
        <w:pStyle w:val="ListParagraph"/>
        <w:numPr>
          <w:ilvl w:val="0"/>
          <w:numId w:val="2"/>
        </w:numPr>
        <w:spacing w:after="0" w:line="240" w:lineRule="auto"/>
        <w:rPr>
          <w:rFonts w:cs="Times New Roman"/>
          <w:bCs/>
          <w:sz w:val="28"/>
        </w:rPr>
      </w:pPr>
      <w:r>
        <w:rPr>
          <w:rFonts w:cs="Times New Roman"/>
          <w:bCs/>
          <w:sz w:val="28"/>
          <w:lang w:val="en-IN"/>
        </w:rPr>
        <w:t>Development of ‘</w:t>
      </w:r>
      <w:proofErr w:type="spellStart"/>
      <w:r>
        <w:rPr>
          <w:rFonts w:cs="Times New Roman"/>
          <w:bCs/>
          <w:sz w:val="28"/>
          <w:lang w:val="en-IN"/>
        </w:rPr>
        <w:t>Panchteerth</w:t>
      </w:r>
      <w:proofErr w:type="spellEnd"/>
      <w:r>
        <w:rPr>
          <w:rFonts w:cs="Times New Roman"/>
          <w:bCs/>
          <w:sz w:val="28"/>
          <w:lang w:val="en-IN"/>
        </w:rPr>
        <w:t xml:space="preserve">’ - 5 iconic </w:t>
      </w:r>
      <w:proofErr w:type="spellStart"/>
      <w:r>
        <w:rPr>
          <w:rFonts w:cs="Times New Roman"/>
          <w:bCs/>
          <w:sz w:val="28"/>
          <w:lang w:val="en-IN"/>
        </w:rPr>
        <w:t>plaves</w:t>
      </w:r>
      <w:proofErr w:type="spellEnd"/>
      <w:r>
        <w:rPr>
          <w:rFonts w:cs="Times New Roman"/>
          <w:bCs/>
          <w:sz w:val="28"/>
          <w:lang w:val="en-IN"/>
        </w:rPr>
        <w:t xml:space="preserve"> related to the life of Dr B.R. Ambedkar</w:t>
      </w:r>
    </w:p>
    <w:p w:rsidR="00C8776C" w:rsidRDefault="00F772F5">
      <w:pPr>
        <w:pStyle w:val="ListParagraph"/>
        <w:numPr>
          <w:ilvl w:val="1"/>
          <w:numId w:val="2"/>
        </w:numPr>
        <w:spacing w:after="0" w:line="240" w:lineRule="auto"/>
        <w:rPr>
          <w:rFonts w:cs="Times New Roman"/>
          <w:bCs/>
          <w:sz w:val="28"/>
        </w:rPr>
      </w:pPr>
      <w:r>
        <w:rPr>
          <w:rFonts w:cs="Times New Roman"/>
          <w:bCs/>
          <w:sz w:val="28"/>
        </w:rPr>
        <w:t xml:space="preserve">Dr. </w:t>
      </w:r>
      <w:proofErr w:type="spellStart"/>
      <w:r>
        <w:rPr>
          <w:rFonts w:cs="Times New Roman"/>
          <w:bCs/>
          <w:sz w:val="28"/>
        </w:rPr>
        <w:t>Ambedkar’s</w:t>
      </w:r>
      <w:proofErr w:type="spellEnd"/>
      <w:r>
        <w:rPr>
          <w:rFonts w:cs="Times New Roman"/>
          <w:bCs/>
          <w:sz w:val="28"/>
        </w:rPr>
        <w:t xml:space="preserve"> birthplace (</w:t>
      </w:r>
      <w:proofErr w:type="spellStart"/>
      <w:r>
        <w:rPr>
          <w:rFonts w:cs="Times New Roman"/>
          <w:bCs/>
          <w:sz w:val="28"/>
        </w:rPr>
        <w:t>Janambhoomi</w:t>
      </w:r>
      <w:proofErr w:type="spellEnd"/>
      <w:r>
        <w:rPr>
          <w:rFonts w:cs="Times New Roman"/>
          <w:bCs/>
          <w:sz w:val="28"/>
        </w:rPr>
        <w:t xml:space="preserve">) in </w:t>
      </w:r>
      <w:proofErr w:type="spellStart"/>
      <w:r>
        <w:rPr>
          <w:rFonts w:cs="Times New Roman"/>
          <w:bCs/>
          <w:sz w:val="28"/>
        </w:rPr>
        <w:t>Mhow</w:t>
      </w:r>
      <w:proofErr w:type="spellEnd"/>
      <w:r>
        <w:rPr>
          <w:rFonts w:cs="Times New Roman"/>
          <w:bCs/>
          <w:sz w:val="28"/>
        </w:rPr>
        <w:t xml:space="preserve">, MP - </w:t>
      </w:r>
      <w:r>
        <w:rPr>
          <w:rFonts w:cs="Times New Roman"/>
          <w:sz w:val="28"/>
        </w:rPr>
        <w:t>The birthplace of Dr. Ambedkar has also been developed into a beautiful memorial.</w:t>
      </w:r>
    </w:p>
    <w:p w:rsidR="00C8776C" w:rsidRDefault="00F772F5">
      <w:pPr>
        <w:pStyle w:val="ListParagraph"/>
        <w:numPr>
          <w:ilvl w:val="1"/>
          <w:numId w:val="2"/>
        </w:numPr>
        <w:spacing w:after="0" w:line="240" w:lineRule="auto"/>
        <w:rPr>
          <w:rFonts w:cs="Times New Roman"/>
          <w:bCs/>
          <w:sz w:val="28"/>
        </w:rPr>
      </w:pPr>
      <w:r>
        <w:rPr>
          <w:rFonts w:cs="Times New Roman"/>
          <w:bCs/>
          <w:sz w:val="28"/>
        </w:rPr>
        <w:t>London (</w:t>
      </w:r>
      <w:proofErr w:type="spellStart"/>
      <w:r>
        <w:rPr>
          <w:rFonts w:cs="Times New Roman"/>
          <w:bCs/>
          <w:sz w:val="28"/>
        </w:rPr>
        <w:t>Shikshabhoomi</w:t>
      </w:r>
      <w:proofErr w:type="spellEnd"/>
      <w:r>
        <w:rPr>
          <w:rFonts w:cs="Times New Roman"/>
          <w:bCs/>
          <w:sz w:val="28"/>
        </w:rPr>
        <w:t>), the place where he stayed while studying</w:t>
      </w:r>
      <w:r>
        <w:rPr>
          <w:rFonts w:cs="Times New Roman" w:hint="cs"/>
          <w:bCs/>
          <w:sz w:val="28"/>
          <w:cs/>
        </w:rPr>
        <w:t xml:space="preserve"> </w:t>
      </w:r>
      <w:r>
        <w:rPr>
          <w:rFonts w:cs="Times New Roman"/>
          <w:bCs/>
          <w:sz w:val="28"/>
        </w:rPr>
        <w:t>- With the help of the Government of India, Maharashtra Government acquired this three-</w:t>
      </w:r>
      <w:proofErr w:type="spellStart"/>
      <w:r>
        <w:rPr>
          <w:rFonts w:cs="Times New Roman"/>
          <w:bCs/>
          <w:sz w:val="28"/>
        </w:rPr>
        <w:t>storey</w:t>
      </w:r>
      <w:proofErr w:type="spellEnd"/>
      <w:r>
        <w:rPr>
          <w:rFonts w:cs="Times New Roman"/>
          <w:bCs/>
          <w:sz w:val="28"/>
        </w:rPr>
        <w:t xml:space="preserve"> 2,050 square feet house at 10 King Henry's Road, in northwest London, in August 2015 for an estimated cost of 3.2 million to 4 million pounds. </w:t>
      </w:r>
      <w:r>
        <w:rPr>
          <w:b/>
          <w:bCs/>
          <w:sz w:val="28"/>
        </w:rPr>
        <w:t>Hon’ble Prime Minister Narendra Modi inaugurated the memorial in London dedicated to Dr Ambedkar on 15 November 2015</w:t>
      </w:r>
    </w:p>
    <w:p w:rsidR="00C8776C" w:rsidRDefault="00F772F5">
      <w:pPr>
        <w:pStyle w:val="ListParagraph"/>
        <w:numPr>
          <w:ilvl w:val="1"/>
          <w:numId w:val="2"/>
        </w:numPr>
        <w:spacing w:after="0" w:line="240" w:lineRule="auto"/>
        <w:jc w:val="both"/>
        <w:rPr>
          <w:rFonts w:eastAsia="Times New Roman" w:cs="Times New Roman"/>
          <w:sz w:val="28"/>
        </w:rPr>
      </w:pPr>
      <w:r>
        <w:rPr>
          <w:rFonts w:cs="Times New Roman"/>
          <w:bCs/>
          <w:sz w:val="28"/>
        </w:rPr>
        <w:t>Buddhism (</w:t>
      </w:r>
      <w:proofErr w:type="spellStart"/>
      <w:r>
        <w:rPr>
          <w:rFonts w:cs="Times New Roman"/>
          <w:bCs/>
          <w:sz w:val="28"/>
        </w:rPr>
        <w:t>Deekshabhoomi</w:t>
      </w:r>
      <w:proofErr w:type="spellEnd"/>
      <w:r>
        <w:rPr>
          <w:rFonts w:cs="Times New Roman"/>
          <w:bCs/>
          <w:sz w:val="28"/>
        </w:rPr>
        <w:t xml:space="preserve">) in Nagpur, the place where he embraced- </w:t>
      </w:r>
      <w:r>
        <w:rPr>
          <w:sz w:val="28"/>
        </w:rPr>
        <w:t>In the memory of Baba Saheb, the largest stupa in Asia has been erected at this place and it has become a pilgrimage Centre for Buddhism in India.</w:t>
      </w:r>
    </w:p>
    <w:p w:rsidR="00C8776C" w:rsidRDefault="00F772F5">
      <w:pPr>
        <w:pStyle w:val="ListParagraph"/>
        <w:numPr>
          <w:ilvl w:val="1"/>
          <w:numId w:val="2"/>
        </w:numPr>
        <w:spacing w:after="0" w:line="240" w:lineRule="auto"/>
        <w:jc w:val="both"/>
        <w:rPr>
          <w:rFonts w:eastAsia="Times New Roman" w:cs="Times New Roman"/>
          <w:sz w:val="28"/>
        </w:rPr>
      </w:pPr>
      <w:proofErr w:type="spellStart"/>
      <w:r>
        <w:rPr>
          <w:rFonts w:cs="Times New Roman"/>
          <w:bCs/>
          <w:sz w:val="28"/>
        </w:rPr>
        <w:t>Mahaparinirvan</w:t>
      </w:r>
      <w:proofErr w:type="spellEnd"/>
      <w:r>
        <w:rPr>
          <w:rFonts w:cs="Times New Roman"/>
          <w:bCs/>
          <w:sz w:val="28"/>
        </w:rPr>
        <w:t xml:space="preserve"> </w:t>
      </w:r>
      <w:proofErr w:type="spellStart"/>
      <w:r>
        <w:rPr>
          <w:rFonts w:cs="Times New Roman"/>
          <w:bCs/>
          <w:sz w:val="28"/>
        </w:rPr>
        <w:t>Bhoomi</w:t>
      </w:r>
      <w:proofErr w:type="spellEnd"/>
      <w:r>
        <w:rPr>
          <w:rFonts w:cs="Times New Roman"/>
          <w:bCs/>
          <w:sz w:val="28"/>
        </w:rPr>
        <w:t>/</w:t>
      </w:r>
      <w:r>
        <w:rPr>
          <w:rFonts w:cs="Times New Roman"/>
          <w:b/>
          <w:sz w:val="28"/>
        </w:rPr>
        <w:t>Dr. Ambedkar National Memorial (DANM)</w:t>
      </w:r>
      <w:r>
        <w:rPr>
          <w:rFonts w:cs="Times New Roman"/>
          <w:bCs/>
          <w:sz w:val="28"/>
        </w:rPr>
        <w:t xml:space="preserve">: </w:t>
      </w:r>
      <w:r>
        <w:rPr>
          <w:rFonts w:cs="Times New Roman"/>
          <w:b/>
          <w:sz w:val="28"/>
        </w:rPr>
        <w:t>New Delhi (India), the place where he breathed his last</w:t>
      </w:r>
      <w:r>
        <w:rPr>
          <w:rFonts w:cs="Times New Roman"/>
          <w:bCs/>
          <w:sz w:val="28"/>
        </w:rPr>
        <w:t xml:space="preserve"> - </w:t>
      </w:r>
      <w:r>
        <w:rPr>
          <w:rFonts w:cs="Times New Roman"/>
          <w:sz w:val="28"/>
        </w:rPr>
        <w:t xml:space="preserve">On 21 March 2016, </w:t>
      </w:r>
      <w:r>
        <w:rPr>
          <w:rFonts w:eastAsia="Times New Roman" w:cs="Times New Roman"/>
          <w:sz w:val="28"/>
        </w:rPr>
        <w:t>Hon’ble Prime Minister Sh. Narendra Modi laid the foundation stone for Dr. Ambedkar National Memorial (first open book shaped building in India) and inaugurated it on 13 April 2018.</w:t>
      </w:r>
    </w:p>
    <w:p w:rsidR="00C8776C" w:rsidRDefault="00F772F5">
      <w:pPr>
        <w:pStyle w:val="ListParagraph"/>
        <w:numPr>
          <w:ilvl w:val="1"/>
          <w:numId w:val="2"/>
        </w:numPr>
        <w:spacing w:after="0" w:line="240" w:lineRule="auto"/>
        <w:jc w:val="both"/>
        <w:rPr>
          <w:sz w:val="28"/>
        </w:rPr>
      </w:pPr>
      <w:proofErr w:type="spellStart"/>
      <w:r>
        <w:rPr>
          <w:rFonts w:cs="Times New Roman"/>
          <w:bCs/>
          <w:sz w:val="28"/>
        </w:rPr>
        <w:t>Chaityabhoomi</w:t>
      </w:r>
      <w:proofErr w:type="spellEnd"/>
      <w:r>
        <w:rPr>
          <w:rFonts w:cs="Times New Roman"/>
          <w:bCs/>
          <w:sz w:val="28"/>
        </w:rPr>
        <w:t xml:space="preserve"> in </w:t>
      </w:r>
      <w:proofErr w:type="spellStart"/>
      <w:r>
        <w:rPr>
          <w:rFonts w:cs="Times New Roman"/>
          <w:bCs/>
          <w:sz w:val="28"/>
        </w:rPr>
        <w:t>Dadar</w:t>
      </w:r>
      <w:proofErr w:type="spellEnd"/>
      <w:r>
        <w:rPr>
          <w:rFonts w:cs="Times New Roman"/>
          <w:bCs/>
          <w:sz w:val="28"/>
        </w:rPr>
        <w:t>, Mumbai, is the place of his final rites -</w:t>
      </w:r>
      <w:r>
        <w:rPr>
          <w:rFonts w:cs="Times New Roman"/>
          <w:sz w:val="28"/>
        </w:rPr>
        <w:t xml:space="preserve"> </w:t>
      </w:r>
      <w:r>
        <w:rPr>
          <w:rFonts w:eastAsia="Times New Roman" w:cs="Times New Roman"/>
          <w:sz w:val="28"/>
        </w:rPr>
        <w:t xml:space="preserve">Prime Minister Shri Narendra Modi visited the </w:t>
      </w:r>
      <w:proofErr w:type="spellStart"/>
      <w:r>
        <w:rPr>
          <w:rFonts w:eastAsia="Times New Roman" w:cs="Times New Roman"/>
          <w:sz w:val="28"/>
        </w:rPr>
        <w:t>Chaityabhoomi</w:t>
      </w:r>
      <w:proofErr w:type="spellEnd"/>
      <w:r>
        <w:rPr>
          <w:rFonts w:eastAsia="Times New Roman" w:cs="Times New Roman"/>
          <w:sz w:val="28"/>
        </w:rPr>
        <w:t xml:space="preserve"> on 11 October 2015 and payed tribute to Baba Saheb. Later, he unveiled a plaque to mark the laying of Foundation Stone of Dr. Babasaheb Ambedkar Memorial at the </w:t>
      </w:r>
      <w:proofErr w:type="spellStart"/>
      <w:r>
        <w:rPr>
          <w:rFonts w:eastAsia="Times New Roman" w:cs="Times New Roman"/>
          <w:sz w:val="28"/>
        </w:rPr>
        <w:t>Indu</w:t>
      </w:r>
      <w:proofErr w:type="spellEnd"/>
      <w:r>
        <w:rPr>
          <w:rFonts w:eastAsia="Times New Roman" w:cs="Times New Roman"/>
          <w:sz w:val="28"/>
        </w:rPr>
        <w:t xml:space="preserve"> Mills Compound, in Mumbai.</w:t>
      </w:r>
    </w:p>
    <w:p w:rsidR="00C8776C" w:rsidRDefault="00F772F5">
      <w:pPr>
        <w:pStyle w:val="ListParagraph"/>
        <w:numPr>
          <w:ilvl w:val="0"/>
          <w:numId w:val="2"/>
        </w:numPr>
        <w:spacing w:after="0" w:line="240" w:lineRule="auto"/>
        <w:jc w:val="both"/>
        <w:rPr>
          <w:sz w:val="28"/>
        </w:rPr>
      </w:pPr>
      <w:r>
        <w:rPr>
          <w:b/>
          <w:bCs/>
          <w:sz w:val="28"/>
        </w:rPr>
        <w:t>Ambedkar Circuit</w:t>
      </w:r>
      <w:r>
        <w:rPr>
          <w:sz w:val="28"/>
        </w:rPr>
        <w:t xml:space="preserve"> envisaged to develop the above five iconic places that touched Babasaheb Dr. B.R. </w:t>
      </w:r>
      <w:proofErr w:type="spellStart"/>
      <w:r>
        <w:rPr>
          <w:sz w:val="28"/>
        </w:rPr>
        <w:t>Ambedkar's</w:t>
      </w:r>
      <w:proofErr w:type="spellEnd"/>
      <w:r>
        <w:rPr>
          <w:sz w:val="28"/>
        </w:rPr>
        <w:t xml:space="preserve"> life and </w:t>
      </w:r>
      <w:proofErr w:type="spellStart"/>
      <w:r>
        <w:rPr>
          <w:sz w:val="28"/>
        </w:rPr>
        <w:t>moulded</w:t>
      </w:r>
      <w:proofErr w:type="spellEnd"/>
      <w:r>
        <w:rPr>
          <w:sz w:val="28"/>
        </w:rPr>
        <w:t xml:space="preserve"> his work in the due course of time as a leader for all masses</w:t>
      </w:r>
      <w:r>
        <w:rPr>
          <w:sz w:val="28"/>
          <w:lang w:val="en-IN"/>
        </w:rPr>
        <w:t xml:space="preserve">. These places have been developed into world-class tourist destinations to invoke a </w:t>
      </w:r>
      <w:r>
        <w:rPr>
          <w:sz w:val="28"/>
          <w:lang w:val="en-IN"/>
        </w:rPr>
        <w:lastRenderedPageBreak/>
        <w:t>nationalistic fervour among the citizens of India and abroad to enable the Vishwa Manav persona of Babasaheb</w:t>
      </w:r>
    </w:p>
    <w:p w:rsidR="00C8776C" w:rsidRDefault="00C8776C">
      <w:pPr>
        <w:pStyle w:val="ListParagraph"/>
        <w:spacing w:after="0" w:line="240" w:lineRule="auto"/>
        <w:ind w:left="0"/>
        <w:jc w:val="both"/>
        <w:rPr>
          <w:b/>
          <w:bCs/>
          <w:sz w:val="32"/>
          <w:szCs w:val="32"/>
        </w:rPr>
      </w:pPr>
    </w:p>
    <w:p w:rsidR="00C8776C" w:rsidRDefault="00F772F5">
      <w:pPr>
        <w:pStyle w:val="ListParagraph"/>
        <w:numPr>
          <w:ilvl w:val="0"/>
          <w:numId w:val="2"/>
        </w:numPr>
        <w:spacing w:after="0" w:line="240" w:lineRule="auto"/>
        <w:jc w:val="both"/>
        <w:rPr>
          <w:sz w:val="28"/>
        </w:rPr>
      </w:pPr>
      <w:proofErr w:type="spellStart"/>
      <w:r>
        <w:rPr>
          <w:rFonts w:cs="Times New Roman"/>
          <w:sz w:val="28"/>
        </w:rPr>
        <w:t>Shantivan</w:t>
      </w:r>
      <w:proofErr w:type="spellEnd"/>
      <w:r>
        <w:rPr>
          <w:rFonts w:cs="Times New Roman"/>
          <w:sz w:val="28"/>
        </w:rPr>
        <w:t xml:space="preserve"> is dedicated to Dr. Babasaheb Ambedkar’s belongings and artefacts. </w:t>
      </w:r>
      <w:r>
        <w:rPr>
          <w:rFonts w:cs="Times New Roman"/>
          <w:sz w:val="28"/>
          <w:lang w:val="en-IN"/>
        </w:rPr>
        <w:t xml:space="preserve">Development of </w:t>
      </w:r>
      <w:proofErr w:type="spellStart"/>
      <w:r>
        <w:rPr>
          <w:rFonts w:cs="Times New Roman"/>
          <w:sz w:val="28"/>
          <w:lang w:val="en-IN"/>
        </w:rPr>
        <w:t>Shantivan</w:t>
      </w:r>
      <w:proofErr w:type="spellEnd"/>
      <w:r>
        <w:rPr>
          <w:rFonts w:cs="Times New Roman"/>
          <w:sz w:val="28"/>
          <w:lang w:val="en-IN"/>
        </w:rPr>
        <w:t xml:space="preserve"> by </w:t>
      </w:r>
      <w:r>
        <w:rPr>
          <w:rFonts w:cs="Times New Roman"/>
          <w:sz w:val="28"/>
        </w:rPr>
        <w:t>Nagpur Improvement Trust (NIT)  on 11.50 acres of land with the help of Rs. 57.79 Crore (Maharashtra Govt. 40.76 Cr, Ambedkar Foundation (central) – 17.03 Cr)</w:t>
      </w:r>
    </w:p>
    <w:p w:rsidR="00C8776C" w:rsidRDefault="00F772F5">
      <w:pPr>
        <w:pStyle w:val="ListParagraph"/>
        <w:numPr>
          <w:ilvl w:val="0"/>
          <w:numId w:val="2"/>
        </w:numPr>
        <w:spacing w:after="0" w:line="240" w:lineRule="auto"/>
        <w:rPr>
          <w:sz w:val="28"/>
        </w:rPr>
      </w:pPr>
      <w:proofErr w:type="spellStart"/>
      <w:r>
        <w:rPr>
          <w:b/>
          <w:bCs/>
          <w:sz w:val="28"/>
          <w:lang w:val="en-IN"/>
        </w:rPr>
        <w:t>Dr.</w:t>
      </w:r>
      <w:proofErr w:type="spellEnd"/>
      <w:r>
        <w:rPr>
          <w:b/>
          <w:bCs/>
          <w:sz w:val="28"/>
          <w:lang w:val="en-IN"/>
        </w:rPr>
        <w:t xml:space="preserve"> Ambedkar International Centre inaugurated by PM Modi in Dec 2017.</w:t>
      </w:r>
      <w:r>
        <w:rPr>
          <w:sz w:val="28"/>
          <w:lang w:val="en-IN"/>
        </w:rPr>
        <w:t xml:space="preserve"> Prime Minister expressed confidence that the Centre would play a key role in the dissemination of </w:t>
      </w:r>
      <w:proofErr w:type="spellStart"/>
      <w:r>
        <w:rPr>
          <w:sz w:val="28"/>
          <w:lang w:val="en-IN"/>
        </w:rPr>
        <w:t>Dr.</w:t>
      </w:r>
      <w:proofErr w:type="spellEnd"/>
      <w:r>
        <w:rPr>
          <w:sz w:val="28"/>
          <w:lang w:val="en-IN"/>
        </w:rPr>
        <w:t xml:space="preserve"> Ambedkar's teachings and vision. Noting that the </w:t>
      </w:r>
      <w:proofErr w:type="spellStart"/>
      <w:r>
        <w:rPr>
          <w:sz w:val="28"/>
          <w:lang w:val="en-IN"/>
        </w:rPr>
        <w:t>Dr.</w:t>
      </w:r>
      <w:proofErr w:type="spellEnd"/>
      <w:r>
        <w:rPr>
          <w:sz w:val="28"/>
          <w:lang w:val="en-IN"/>
        </w:rPr>
        <w:t xml:space="preserve"> Ambedkar International Centre for Socio Economic Transformation is also part of this project, the Prime Minister said that this will be an important centre for research on social and economic issues. He said the centre would function as a think-tank for inclusive growth, and related socio-economic matters.</w:t>
      </w:r>
    </w:p>
    <w:p w:rsidR="00C8776C" w:rsidRDefault="00F772F5">
      <w:pPr>
        <w:pStyle w:val="ListParagraph"/>
        <w:numPr>
          <w:ilvl w:val="0"/>
          <w:numId w:val="2"/>
        </w:numPr>
        <w:spacing w:after="0" w:line="240" w:lineRule="auto"/>
        <w:rPr>
          <w:sz w:val="28"/>
        </w:rPr>
      </w:pPr>
      <w:r>
        <w:rPr>
          <w:sz w:val="28"/>
        </w:rPr>
        <w:t>Collected Works of Babasaheb Ambedkar (CWBA) project: CWBA is a translation and publication project to effectively disseminate the message and ideology of Dr. Ambedkar across the masses. Writings and speeches of Dr. Ambedkar are being translated into Hindi and eight regional languages, i.e., Punjabi, Urdu, Bengali, Odia, Telugu, Gujarati, Malayalam and Tamil.</w:t>
      </w:r>
    </w:p>
    <w:p w:rsidR="00C8776C" w:rsidRDefault="00F772F5">
      <w:pPr>
        <w:pStyle w:val="ListParagraph"/>
        <w:numPr>
          <w:ilvl w:val="0"/>
          <w:numId w:val="2"/>
        </w:numPr>
        <w:spacing w:after="0" w:line="240" w:lineRule="auto"/>
        <w:rPr>
          <w:sz w:val="28"/>
        </w:rPr>
      </w:pPr>
      <w:r>
        <w:rPr>
          <w:b/>
          <w:bCs/>
          <w:sz w:val="28"/>
        </w:rPr>
        <w:t>Dr. Ambedkar Scheme for celebrating of Birth/Death Anniversary of Great Saints</w:t>
      </w:r>
      <w:r>
        <w:rPr>
          <w:sz w:val="28"/>
        </w:rPr>
        <w:t xml:space="preserve">, has been formulated to provide grants-in-aid, for celebration Birth/ Death Anniversary of Great Saints, such as: </w:t>
      </w:r>
      <w:proofErr w:type="spellStart"/>
      <w:r>
        <w:rPr>
          <w:sz w:val="28"/>
        </w:rPr>
        <w:t>Sant</w:t>
      </w:r>
      <w:proofErr w:type="spellEnd"/>
      <w:r>
        <w:rPr>
          <w:sz w:val="28"/>
        </w:rPr>
        <w:t xml:space="preserve"> </w:t>
      </w:r>
      <w:proofErr w:type="spellStart"/>
      <w:r>
        <w:rPr>
          <w:sz w:val="28"/>
        </w:rPr>
        <w:t>Kabir</w:t>
      </w:r>
      <w:proofErr w:type="spellEnd"/>
      <w:r>
        <w:rPr>
          <w:sz w:val="28"/>
        </w:rPr>
        <w:t xml:space="preserve">, Guru </w:t>
      </w:r>
      <w:proofErr w:type="spellStart"/>
      <w:r>
        <w:rPr>
          <w:sz w:val="28"/>
        </w:rPr>
        <w:t>Ravidas</w:t>
      </w:r>
      <w:proofErr w:type="spellEnd"/>
      <w:r>
        <w:rPr>
          <w:sz w:val="28"/>
        </w:rPr>
        <w:t xml:space="preserve">, Guru </w:t>
      </w:r>
      <w:proofErr w:type="spellStart"/>
      <w:r>
        <w:rPr>
          <w:sz w:val="28"/>
        </w:rPr>
        <w:t>Ghasidas</w:t>
      </w:r>
      <w:proofErr w:type="spellEnd"/>
      <w:r>
        <w:rPr>
          <w:sz w:val="28"/>
        </w:rPr>
        <w:t xml:space="preserve">, </w:t>
      </w:r>
      <w:proofErr w:type="spellStart"/>
      <w:r>
        <w:rPr>
          <w:sz w:val="28"/>
        </w:rPr>
        <w:t>Chokhamela</w:t>
      </w:r>
      <w:proofErr w:type="spellEnd"/>
      <w:r>
        <w:rPr>
          <w:sz w:val="28"/>
        </w:rPr>
        <w:t xml:space="preserve">, </w:t>
      </w:r>
      <w:proofErr w:type="spellStart"/>
      <w:r>
        <w:rPr>
          <w:sz w:val="28"/>
        </w:rPr>
        <w:t>Nandnar</w:t>
      </w:r>
      <w:proofErr w:type="spellEnd"/>
      <w:r>
        <w:rPr>
          <w:sz w:val="28"/>
        </w:rPr>
        <w:t xml:space="preserve">, Narayan Guru, </w:t>
      </w:r>
      <w:proofErr w:type="spellStart"/>
      <w:r>
        <w:rPr>
          <w:sz w:val="28"/>
        </w:rPr>
        <w:t>Namdev</w:t>
      </w:r>
      <w:proofErr w:type="spellEnd"/>
      <w:r>
        <w:rPr>
          <w:sz w:val="28"/>
        </w:rPr>
        <w:t xml:space="preserve">, Lord Buddha, Maharishi Valmiki, Mahatma </w:t>
      </w:r>
      <w:proofErr w:type="spellStart"/>
      <w:r>
        <w:rPr>
          <w:sz w:val="28"/>
        </w:rPr>
        <w:t>Jyotiba</w:t>
      </w:r>
      <w:proofErr w:type="spellEnd"/>
      <w:r>
        <w:rPr>
          <w:sz w:val="28"/>
        </w:rPr>
        <w:t xml:space="preserve"> </w:t>
      </w:r>
      <w:proofErr w:type="spellStart"/>
      <w:r>
        <w:rPr>
          <w:sz w:val="28"/>
        </w:rPr>
        <w:t>Phule</w:t>
      </w:r>
      <w:proofErr w:type="spellEnd"/>
      <w:r>
        <w:rPr>
          <w:sz w:val="28"/>
        </w:rPr>
        <w:t xml:space="preserve">, </w:t>
      </w:r>
      <w:proofErr w:type="spellStart"/>
      <w:r>
        <w:rPr>
          <w:sz w:val="28"/>
        </w:rPr>
        <w:t>Savitri</w:t>
      </w:r>
      <w:proofErr w:type="spellEnd"/>
      <w:r>
        <w:rPr>
          <w:sz w:val="28"/>
        </w:rPr>
        <w:t xml:space="preserve"> Bai Phule, Dr. B.R. </w:t>
      </w:r>
      <w:proofErr w:type="spellStart"/>
      <w:r>
        <w:rPr>
          <w:sz w:val="28"/>
        </w:rPr>
        <w:t>Ambedkar</w:t>
      </w:r>
      <w:proofErr w:type="spellEnd"/>
      <w:r>
        <w:rPr>
          <w:sz w:val="28"/>
        </w:rPr>
        <w:t xml:space="preserve">, </w:t>
      </w:r>
      <w:proofErr w:type="spellStart"/>
      <w:r>
        <w:rPr>
          <w:sz w:val="28"/>
        </w:rPr>
        <w:t>Ayyankali</w:t>
      </w:r>
      <w:proofErr w:type="spellEnd"/>
      <w:r>
        <w:rPr>
          <w:sz w:val="28"/>
        </w:rPr>
        <w:t xml:space="preserve">, Dr. </w:t>
      </w:r>
      <w:proofErr w:type="spellStart"/>
      <w:r>
        <w:rPr>
          <w:sz w:val="28"/>
        </w:rPr>
        <w:t>Santuji</w:t>
      </w:r>
      <w:proofErr w:type="spellEnd"/>
      <w:r>
        <w:rPr>
          <w:sz w:val="28"/>
        </w:rPr>
        <w:t xml:space="preserve"> Ramji Lad, </w:t>
      </w:r>
      <w:proofErr w:type="spellStart"/>
      <w:r>
        <w:rPr>
          <w:sz w:val="28"/>
        </w:rPr>
        <w:t>Tukaram</w:t>
      </w:r>
      <w:proofErr w:type="spellEnd"/>
      <w:r>
        <w:rPr>
          <w:sz w:val="28"/>
        </w:rPr>
        <w:t xml:space="preserve"> </w:t>
      </w:r>
      <w:proofErr w:type="spellStart"/>
      <w:r>
        <w:rPr>
          <w:sz w:val="28"/>
        </w:rPr>
        <w:t>Bhaurao</w:t>
      </w:r>
      <w:proofErr w:type="spellEnd"/>
      <w:r>
        <w:rPr>
          <w:sz w:val="28"/>
        </w:rPr>
        <w:t xml:space="preserve"> </w:t>
      </w:r>
      <w:proofErr w:type="spellStart"/>
      <w:r>
        <w:rPr>
          <w:sz w:val="28"/>
        </w:rPr>
        <w:t>Sathe</w:t>
      </w:r>
      <w:proofErr w:type="spellEnd"/>
      <w:r>
        <w:rPr>
          <w:sz w:val="28"/>
        </w:rPr>
        <w:t xml:space="preserve"> (popularly known as Anna </w:t>
      </w:r>
      <w:proofErr w:type="spellStart"/>
      <w:r>
        <w:rPr>
          <w:sz w:val="28"/>
        </w:rPr>
        <w:t>Bhau</w:t>
      </w:r>
      <w:proofErr w:type="spellEnd"/>
      <w:r>
        <w:rPr>
          <w:sz w:val="28"/>
        </w:rPr>
        <w:t xml:space="preserve"> </w:t>
      </w:r>
      <w:proofErr w:type="spellStart"/>
      <w:r>
        <w:rPr>
          <w:sz w:val="28"/>
        </w:rPr>
        <w:t>Sathe</w:t>
      </w:r>
      <w:proofErr w:type="spellEnd"/>
      <w:r>
        <w:rPr>
          <w:sz w:val="28"/>
        </w:rPr>
        <w:t xml:space="preserve">), </w:t>
      </w:r>
      <w:proofErr w:type="spellStart"/>
      <w:r>
        <w:rPr>
          <w:sz w:val="28"/>
        </w:rPr>
        <w:t>Sant</w:t>
      </w:r>
      <w:proofErr w:type="spellEnd"/>
      <w:r>
        <w:rPr>
          <w:sz w:val="28"/>
        </w:rPr>
        <w:t xml:space="preserve"> </w:t>
      </w:r>
      <w:proofErr w:type="spellStart"/>
      <w:r>
        <w:rPr>
          <w:sz w:val="28"/>
        </w:rPr>
        <w:t>Sevalal</w:t>
      </w:r>
      <w:proofErr w:type="spellEnd"/>
      <w:r>
        <w:rPr>
          <w:sz w:val="28"/>
        </w:rPr>
        <w:t xml:space="preserve"> </w:t>
      </w:r>
      <w:proofErr w:type="spellStart"/>
      <w:r>
        <w:rPr>
          <w:sz w:val="28"/>
        </w:rPr>
        <w:t>Maharaj</w:t>
      </w:r>
      <w:proofErr w:type="spellEnd"/>
      <w:r>
        <w:rPr>
          <w:sz w:val="28"/>
        </w:rPr>
        <w:t xml:space="preserve"> and </w:t>
      </w:r>
      <w:proofErr w:type="spellStart"/>
      <w:r>
        <w:rPr>
          <w:sz w:val="28"/>
        </w:rPr>
        <w:t>Durbal</w:t>
      </w:r>
      <w:proofErr w:type="spellEnd"/>
      <w:r>
        <w:rPr>
          <w:sz w:val="28"/>
        </w:rPr>
        <w:t xml:space="preserve"> </w:t>
      </w:r>
      <w:proofErr w:type="spellStart"/>
      <w:r>
        <w:rPr>
          <w:sz w:val="28"/>
        </w:rPr>
        <w:t>Nath</w:t>
      </w:r>
      <w:proofErr w:type="spellEnd"/>
      <w:r>
        <w:rPr>
          <w:sz w:val="28"/>
        </w:rPr>
        <w:t xml:space="preserve"> Ji. </w:t>
      </w:r>
    </w:p>
    <w:p w:rsidR="00C8776C" w:rsidRDefault="00F772F5">
      <w:pPr>
        <w:pStyle w:val="ListParagraph"/>
        <w:numPr>
          <w:ilvl w:val="1"/>
          <w:numId w:val="2"/>
        </w:numPr>
        <w:spacing w:after="0" w:line="240" w:lineRule="auto"/>
        <w:rPr>
          <w:sz w:val="28"/>
        </w:rPr>
      </w:pPr>
      <w:r>
        <w:rPr>
          <w:sz w:val="28"/>
        </w:rPr>
        <w:t>Amount of Grant-in-Aid under Dr. Ambedkar Scheme for celebrating of Birth/Death Anniversary of Great Saints:</w:t>
      </w:r>
    </w:p>
    <w:p w:rsidR="00C8776C" w:rsidRDefault="00F772F5">
      <w:pPr>
        <w:pStyle w:val="ListParagraph"/>
        <w:spacing w:after="0" w:line="240" w:lineRule="auto"/>
        <w:ind w:firstLine="720"/>
        <w:rPr>
          <w:sz w:val="28"/>
        </w:rPr>
      </w:pPr>
      <w:r>
        <w:rPr>
          <w:sz w:val="28"/>
          <w:lang w:val="en-IN"/>
        </w:rPr>
        <w:t xml:space="preserve">- </w:t>
      </w:r>
      <w:r>
        <w:rPr>
          <w:sz w:val="28"/>
        </w:rPr>
        <w:t>Recognized Colleges/Universities/Institutions - Rs. 5.00 Lakh</w:t>
      </w:r>
    </w:p>
    <w:p w:rsidR="00C8776C" w:rsidRDefault="00F772F5">
      <w:pPr>
        <w:pStyle w:val="ListParagraph"/>
        <w:spacing w:after="0" w:line="240" w:lineRule="auto"/>
        <w:ind w:firstLine="720"/>
        <w:rPr>
          <w:sz w:val="28"/>
        </w:rPr>
      </w:pPr>
      <w:r>
        <w:rPr>
          <w:sz w:val="28"/>
          <w:lang w:val="en-IN"/>
        </w:rPr>
        <w:t xml:space="preserve">- </w:t>
      </w:r>
      <w:r>
        <w:rPr>
          <w:sz w:val="28"/>
        </w:rPr>
        <w:t>Registered NGOs - Rs. 2.00 Lakh</w:t>
      </w: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C8776C">
      <w:pPr>
        <w:pStyle w:val="ListParagraph"/>
        <w:spacing w:after="0" w:line="240" w:lineRule="auto"/>
        <w:ind w:firstLine="720"/>
        <w:rPr>
          <w:sz w:val="28"/>
        </w:rPr>
      </w:pPr>
    </w:p>
    <w:p w:rsidR="00C8776C" w:rsidRDefault="00F772F5">
      <w:pPr>
        <w:pStyle w:val="ListParagraph"/>
        <w:spacing w:after="0" w:line="240" w:lineRule="auto"/>
        <w:ind w:left="0"/>
        <w:jc w:val="center"/>
        <w:rPr>
          <w:b/>
          <w:bCs/>
          <w:sz w:val="36"/>
          <w:szCs w:val="36"/>
          <w:lang w:val="en-IN"/>
        </w:rPr>
      </w:pPr>
      <w:r>
        <w:rPr>
          <w:b/>
          <w:bCs/>
          <w:sz w:val="36"/>
          <w:szCs w:val="36"/>
          <w:lang w:val="en-IN"/>
        </w:rPr>
        <w:lastRenderedPageBreak/>
        <w:t>PM Modi’s Personal Efforts in the Honour of Dr Ambedkar</w:t>
      </w:r>
    </w:p>
    <w:p w:rsidR="00C8776C" w:rsidRDefault="00C8776C">
      <w:pPr>
        <w:pStyle w:val="ListParagraph"/>
        <w:spacing w:after="0" w:line="240" w:lineRule="auto"/>
        <w:ind w:left="0"/>
        <w:rPr>
          <w:sz w:val="36"/>
          <w:szCs w:val="36"/>
          <w:lang w:val="en-IN"/>
        </w:rPr>
      </w:pPr>
    </w:p>
    <w:p w:rsidR="00C8776C" w:rsidRDefault="00F772F5">
      <w:pPr>
        <w:pStyle w:val="ListParagraph"/>
        <w:numPr>
          <w:ilvl w:val="0"/>
          <w:numId w:val="2"/>
        </w:numPr>
        <w:spacing w:after="0" w:line="240" w:lineRule="auto"/>
        <w:rPr>
          <w:sz w:val="28"/>
          <w:lang w:val="en-IN"/>
        </w:rPr>
      </w:pPr>
      <w:r>
        <w:rPr>
          <w:sz w:val="28"/>
          <w:lang w:val="en-IN"/>
        </w:rPr>
        <w:t>Prime Minister Narendra Modi's connection with the Constitution has been deeply personal and profound. On Constitution Day, a diary entry from 1999 provides insight into his thoughts: "The Constitution is completing 50 years. It is essential to have a widespread discussion in the country—will our duties drive the nation forward, or our rights? How can the next century become a people's movement for nation-building?"</w:t>
      </w:r>
    </w:p>
    <w:p w:rsidR="00C8776C" w:rsidRDefault="00C8776C">
      <w:pPr>
        <w:pStyle w:val="ListParagraph"/>
        <w:spacing w:after="0" w:line="240" w:lineRule="auto"/>
        <w:ind w:left="360"/>
        <w:rPr>
          <w:sz w:val="28"/>
          <w:lang w:val="en-IN"/>
        </w:rPr>
      </w:pPr>
    </w:p>
    <w:p w:rsidR="00C8776C" w:rsidRDefault="00E2672F" w:rsidP="008942B8">
      <w:pPr>
        <w:pStyle w:val="ListParagraph"/>
        <w:spacing w:after="0" w:line="240" w:lineRule="auto"/>
        <w:ind w:left="360" w:firstLineChars="150" w:firstLine="360"/>
        <w:rPr>
          <w:b/>
          <w:bCs/>
          <w:sz w:val="28"/>
          <w:lang w:val="en-IN"/>
        </w:rPr>
      </w:pPr>
      <w:hyperlink r:id="rId9" w:history="1">
        <w:r w:rsidR="00F772F5">
          <w:rPr>
            <w:rStyle w:val="Hyperlink"/>
            <w:sz w:val="28"/>
            <w:lang w:val="en-IN"/>
          </w:rPr>
          <w:t>https://x.com/modiarchive/status/1596348197559205888?s=46</w:t>
        </w:r>
      </w:hyperlink>
    </w:p>
    <w:p w:rsidR="00C8776C" w:rsidRDefault="00C8776C">
      <w:pPr>
        <w:pStyle w:val="ListParagraph"/>
        <w:spacing w:after="0" w:line="240" w:lineRule="auto"/>
        <w:ind w:left="0"/>
        <w:rPr>
          <w:b/>
          <w:bCs/>
          <w:sz w:val="28"/>
          <w:lang w:val="en-IN"/>
        </w:rPr>
      </w:pPr>
    </w:p>
    <w:p w:rsidR="00C8776C" w:rsidRDefault="0056270E">
      <w:pPr>
        <w:pStyle w:val="ListParagraph"/>
        <w:numPr>
          <w:ilvl w:val="0"/>
          <w:numId w:val="2"/>
        </w:numPr>
        <w:spacing w:after="0" w:line="240" w:lineRule="auto"/>
        <w:rPr>
          <w:b/>
          <w:bCs/>
          <w:sz w:val="28"/>
          <w:lang w:val="en-IN"/>
        </w:rPr>
      </w:pPr>
      <w:r>
        <w:rPr>
          <w:sz w:val="28"/>
          <w:lang w:val="en-IN"/>
        </w:rPr>
        <w:t>As CM, o</w:t>
      </w:r>
      <w:r w:rsidR="00F772F5">
        <w:rPr>
          <w:sz w:val="28"/>
          <w:lang w:val="en-IN"/>
        </w:rPr>
        <w:t xml:space="preserve">ne of PM Modi’s most notable initiatives was the </w:t>
      </w:r>
      <w:proofErr w:type="spellStart"/>
      <w:r w:rsidR="00F772F5">
        <w:rPr>
          <w:b/>
          <w:bCs/>
          <w:sz w:val="28"/>
          <w:lang w:val="en-IN"/>
        </w:rPr>
        <w:t>Samvidhan</w:t>
      </w:r>
      <w:proofErr w:type="spellEnd"/>
      <w:r w:rsidR="00F772F5">
        <w:rPr>
          <w:b/>
          <w:bCs/>
          <w:sz w:val="28"/>
          <w:lang w:val="en-IN"/>
        </w:rPr>
        <w:t xml:space="preserve"> Gaurav </w:t>
      </w:r>
      <w:proofErr w:type="spellStart"/>
      <w:r w:rsidR="00F772F5">
        <w:rPr>
          <w:b/>
          <w:bCs/>
          <w:sz w:val="28"/>
          <w:lang w:val="en-IN"/>
        </w:rPr>
        <w:t>Yatra</w:t>
      </w:r>
      <w:proofErr w:type="spellEnd"/>
      <w:r w:rsidR="00F772F5">
        <w:rPr>
          <w:sz w:val="28"/>
          <w:lang w:val="en-IN"/>
        </w:rPr>
        <w:t xml:space="preserve">. In 2010, during the 60th anniversary of the Indian Constitution, CM Modi organised the </w:t>
      </w:r>
      <w:proofErr w:type="spellStart"/>
      <w:r w:rsidR="00F772F5">
        <w:rPr>
          <w:sz w:val="28"/>
          <w:lang w:val="en-IN"/>
        </w:rPr>
        <w:t>Samvidhan</w:t>
      </w:r>
      <w:proofErr w:type="spellEnd"/>
      <w:r w:rsidR="00F772F5">
        <w:rPr>
          <w:sz w:val="28"/>
          <w:lang w:val="en-IN"/>
        </w:rPr>
        <w:t xml:space="preserve"> Gaurav </w:t>
      </w:r>
      <w:proofErr w:type="spellStart"/>
      <w:r w:rsidR="00F772F5">
        <w:rPr>
          <w:sz w:val="28"/>
          <w:lang w:val="en-IN"/>
        </w:rPr>
        <w:t>Yatra</w:t>
      </w:r>
      <w:proofErr w:type="spellEnd"/>
      <w:r w:rsidR="00F772F5">
        <w:rPr>
          <w:sz w:val="28"/>
          <w:lang w:val="en-IN"/>
        </w:rPr>
        <w:t xml:space="preserve"> in Gujarat, a campaign to celebrate the Constitution and take its ideals to the masses. A grand procession was held in </w:t>
      </w:r>
      <w:proofErr w:type="spellStart"/>
      <w:r w:rsidR="00F772F5">
        <w:rPr>
          <w:sz w:val="28"/>
          <w:lang w:val="en-IN"/>
        </w:rPr>
        <w:t>Surendranagar</w:t>
      </w:r>
      <w:proofErr w:type="spellEnd"/>
      <w:r w:rsidR="00F772F5">
        <w:rPr>
          <w:sz w:val="28"/>
          <w:lang w:val="en-IN"/>
        </w:rPr>
        <w:t>, featuring a massive replica of the Constitution placed atop an elephant. Approximately 15,000 people joined Modi and his ministers in the 1.1-kilometer-long procession.  It was a rare sight in the nation's history for a Chief Minister to lead such a Yatra, honouring the Constitution. Emphasizing the significance of the Constitution, Modi called upon citizens to uphold its ideals and principles.</w:t>
      </w:r>
    </w:p>
    <w:p w:rsidR="00C8776C" w:rsidRDefault="00F772F5">
      <w:pPr>
        <w:pStyle w:val="ListParagraph"/>
        <w:numPr>
          <w:ilvl w:val="0"/>
          <w:numId w:val="2"/>
        </w:numPr>
        <w:spacing w:after="0" w:line="240" w:lineRule="auto"/>
        <w:rPr>
          <w:sz w:val="28"/>
          <w:lang w:val="en-IN"/>
        </w:rPr>
      </w:pPr>
      <w:r>
        <w:rPr>
          <w:sz w:val="28"/>
          <w:lang w:val="en-IN"/>
        </w:rPr>
        <w:t xml:space="preserve">In 2011, Narendra </w:t>
      </w:r>
      <w:proofErr w:type="gramStart"/>
      <w:r>
        <w:rPr>
          <w:sz w:val="28"/>
          <w:lang w:val="en-IN"/>
        </w:rPr>
        <w:t xml:space="preserve">Modi </w:t>
      </w:r>
      <w:r w:rsidR="0056270E">
        <w:rPr>
          <w:sz w:val="28"/>
          <w:lang w:val="en-IN"/>
        </w:rPr>
        <w:t xml:space="preserve"> ji</w:t>
      </w:r>
      <w:proofErr w:type="gramEnd"/>
      <w:r w:rsidR="0056270E">
        <w:rPr>
          <w:sz w:val="28"/>
          <w:lang w:val="en-IN"/>
        </w:rPr>
        <w:t xml:space="preserve"> </w:t>
      </w:r>
      <w:r>
        <w:rPr>
          <w:sz w:val="28"/>
          <w:lang w:val="en-IN"/>
        </w:rPr>
        <w:t xml:space="preserve">further strengthened his efforts to make the Constitution accessible by launching its Gujarati version, </w:t>
      </w:r>
      <w:r>
        <w:rPr>
          <w:b/>
          <w:bCs/>
          <w:sz w:val="28"/>
          <w:lang w:val="en-IN"/>
        </w:rPr>
        <w:t xml:space="preserve">Bharat Nu </w:t>
      </w:r>
      <w:proofErr w:type="spellStart"/>
      <w:r>
        <w:rPr>
          <w:b/>
          <w:bCs/>
          <w:sz w:val="28"/>
          <w:lang w:val="en-IN"/>
        </w:rPr>
        <w:t>Samvidhan</w:t>
      </w:r>
      <w:proofErr w:type="spellEnd"/>
      <w:r>
        <w:rPr>
          <w:sz w:val="28"/>
          <w:lang w:val="en-IN"/>
        </w:rPr>
        <w:t xml:space="preserve">. This initiative aimed to bring the Constitution closer to Gujarati citizens, ensuring its values resonated deeply with the regional population. </w:t>
      </w:r>
    </w:p>
    <w:p w:rsidR="00C8776C" w:rsidRDefault="00F772F5">
      <w:pPr>
        <w:pStyle w:val="ListParagraph"/>
        <w:numPr>
          <w:ilvl w:val="0"/>
          <w:numId w:val="2"/>
        </w:numPr>
        <w:spacing w:after="0" w:line="240" w:lineRule="auto"/>
        <w:rPr>
          <w:sz w:val="28"/>
          <w:lang w:val="en-IN"/>
        </w:rPr>
      </w:pPr>
      <w:r>
        <w:rPr>
          <w:sz w:val="28"/>
          <w:lang w:val="en-IN"/>
        </w:rPr>
        <w:t>Narendra Modi</w:t>
      </w:r>
      <w:r w:rsidR="0056270E">
        <w:rPr>
          <w:sz w:val="28"/>
          <w:lang w:val="en-IN"/>
        </w:rPr>
        <w:t xml:space="preserve"> </w:t>
      </w:r>
      <w:proofErr w:type="spellStart"/>
      <w:r w:rsidR="0056270E">
        <w:rPr>
          <w:sz w:val="28"/>
          <w:lang w:val="en-IN"/>
        </w:rPr>
        <w:t>ji’s</w:t>
      </w:r>
      <w:proofErr w:type="spellEnd"/>
      <w:r>
        <w:rPr>
          <w:sz w:val="28"/>
          <w:lang w:val="en-IN"/>
        </w:rPr>
        <w:t xml:space="preserve"> vision extended to translating the Constitution into all regional languages, reinforcing the idea that it belongs to every citizen.</w:t>
      </w:r>
    </w:p>
    <w:p w:rsidR="00C8776C" w:rsidRDefault="00C8776C">
      <w:pPr>
        <w:pStyle w:val="ListParagraph"/>
        <w:spacing w:after="0" w:line="240" w:lineRule="auto"/>
        <w:ind w:left="0"/>
        <w:rPr>
          <w:sz w:val="28"/>
        </w:rPr>
      </w:pPr>
    </w:p>
    <w:sectPr w:rsidR="00C8776C">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72F" w:rsidRDefault="00E2672F">
      <w:pPr>
        <w:spacing w:line="240" w:lineRule="auto"/>
      </w:pPr>
      <w:r>
        <w:separator/>
      </w:r>
    </w:p>
  </w:endnote>
  <w:endnote w:type="continuationSeparator" w:id="0">
    <w:p w:rsidR="00E2672F" w:rsidRDefault="00E2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ptos">
    <w:altName w:val="SimSun"/>
    <w:charset w:val="00"/>
    <w:family w:val="auto"/>
    <w:pitch w:val="default"/>
  </w:font>
  <w:font w:name="Nirmala UI">
    <w:panose1 w:val="020B0502040204020203"/>
    <w:charset w:val="00"/>
    <w:family w:val="swiss"/>
    <w:pitch w:val="variable"/>
    <w:sig w:usb0="80FF8023" w:usb1="0200004A" w:usb2="00000200" w:usb3="00000000" w:csb0="00000001" w:csb1="00000000"/>
  </w:font>
  <w:font w:name="Aptos Display">
    <w:altName w:val="Segoe Print"/>
    <w:charset w:val="00"/>
    <w:family w:val="swiss"/>
    <w:pitch w:val="default"/>
    <w:sig w:usb0="00000000" w:usb1="00000000" w:usb2="00000000" w:usb3="00000000" w:csb0="0000019F" w:csb1="00000000"/>
  </w:font>
  <w:font w:name="DengXian Light">
    <w:charset w:val="86"/>
    <w:family w:val="auto"/>
    <w:pitch w:val="variable"/>
    <w:sig w:usb0="A00002BF" w:usb1="38CF7CFA" w:usb2="00000016" w:usb3="00000000" w:csb0="0004000F" w:csb1="00000000"/>
  </w:font>
  <w:font w:name="Mangal">
    <w:panose1 w:val="02040503050203030202"/>
    <w:charset w:val="00"/>
    <w:family w:val="auto"/>
    <w:pitch w:val="variable"/>
    <w:sig w:usb0="00008003" w:usb1="00000000" w:usb2="00000000" w:usb3="00000000" w:csb0="00000001"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72F" w:rsidRDefault="00E2672F">
      <w:pPr>
        <w:spacing w:after="0"/>
      </w:pPr>
      <w:r>
        <w:separator/>
      </w:r>
    </w:p>
  </w:footnote>
  <w:footnote w:type="continuationSeparator" w:id="0">
    <w:p w:rsidR="00E2672F" w:rsidRDefault="00E267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28"/>
        <w:szCs w:val="28"/>
      </w:rPr>
    </w:lvl>
  </w:abstractNum>
  <w:abstractNum w:abstractNumId="1">
    <w:nsid w:val="55FC6854"/>
    <w:multiLevelType w:val="multilevel"/>
    <w:tmpl w:val="55FC6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16"/>
    <w:rsid w:val="00015743"/>
    <w:rsid w:val="00031819"/>
    <w:rsid w:val="0004434C"/>
    <w:rsid w:val="0004719D"/>
    <w:rsid w:val="00067F94"/>
    <w:rsid w:val="000737E6"/>
    <w:rsid w:val="000A6C3D"/>
    <w:rsid w:val="000B4B05"/>
    <w:rsid w:val="000B4DC1"/>
    <w:rsid w:val="00131A22"/>
    <w:rsid w:val="0014415E"/>
    <w:rsid w:val="00146759"/>
    <w:rsid w:val="001B6907"/>
    <w:rsid w:val="001C4C95"/>
    <w:rsid w:val="00211CA4"/>
    <w:rsid w:val="00225931"/>
    <w:rsid w:val="00254326"/>
    <w:rsid w:val="002648E1"/>
    <w:rsid w:val="0026600D"/>
    <w:rsid w:val="002918CD"/>
    <w:rsid w:val="002C0247"/>
    <w:rsid w:val="002C5E25"/>
    <w:rsid w:val="002D060B"/>
    <w:rsid w:val="00304573"/>
    <w:rsid w:val="00327DFE"/>
    <w:rsid w:val="00334CC4"/>
    <w:rsid w:val="003449D3"/>
    <w:rsid w:val="003769F8"/>
    <w:rsid w:val="003B2A04"/>
    <w:rsid w:val="003E0A5E"/>
    <w:rsid w:val="003F2988"/>
    <w:rsid w:val="0045149D"/>
    <w:rsid w:val="004550A6"/>
    <w:rsid w:val="00481582"/>
    <w:rsid w:val="004A5094"/>
    <w:rsid w:val="004C6238"/>
    <w:rsid w:val="004E09CC"/>
    <w:rsid w:val="004E297D"/>
    <w:rsid w:val="00510DAC"/>
    <w:rsid w:val="0053674A"/>
    <w:rsid w:val="0056051B"/>
    <w:rsid w:val="0056270E"/>
    <w:rsid w:val="005742DE"/>
    <w:rsid w:val="005B39D9"/>
    <w:rsid w:val="005B3CD3"/>
    <w:rsid w:val="00623DCB"/>
    <w:rsid w:val="0064678B"/>
    <w:rsid w:val="00661F21"/>
    <w:rsid w:val="00664AD7"/>
    <w:rsid w:val="006A250B"/>
    <w:rsid w:val="00711D16"/>
    <w:rsid w:val="007364A4"/>
    <w:rsid w:val="00757224"/>
    <w:rsid w:val="007732DE"/>
    <w:rsid w:val="0078099E"/>
    <w:rsid w:val="007813A8"/>
    <w:rsid w:val="007833FD"/>
    <w:rsid w:val="007B1CBC"/>
    <w:rsid w:val="007B39C1"/>
    <w:rsid w:val="007D0549"/>
    <w:rsid w:val="008233E4"/>
    <w:rsid w:val="0083047A"/>
    <w:rsid w:val="00836DEB"/>
    <w:rsid w:val="0088026E"/>
    <w:rsid w:val="008942B8"/>
    <w:rsid w:val="008A6C18"/>
    <w:rsid w:val="00925073"/>
    <w:rsid w:val="009756CA"/>
    <w:rsid w:val="009A3272"/>
    <w:rsid w:val="009C7BC7"/>
    <w:rsid w:val="009D3B96"/>
    <w:rsid w:val="009F2C46"/>
    <w:rsid w:val="00A352B6"/>
    <w:rsid w:val="00A92563"/>
    <w:rsid w:val="00AA2B7F"/>
    <w:rsid w:val="00AA6A9A"/>
    <w:rsid w:val="00AE5537"/>
    <w:rsid w:val="00B044E6"/>
    <w:rsid w:val="00B11E7F"/>
    <w:rsid w:val="00B231C8"/>
    <w:rsid w:val="00B4740D"/>
    <w:rsid w:val="00B52070"/>
    <w:rsid w:val="00B56E71"/>
    <w:rsid w:val="00B93B48"/>
    <w:rsid w:val="00BA6954"/>
    <w:rsid w:val="00BC2B92"/>
    <w:rsid w:val="00C3034E"/>
    <w:rsid w:val="00C32627"/>
    <w:rsid w:val="00C46387"/>
    <w:rsid w:val="00C52B38"/>
    <w:rsid w:val="00C708CA"/>
    <w:rsid w:val="00C8776C"/>
    <w:rsid w:val="00CA2EFA"/>
    <w:rsid w:val="00CD0655"/>
    <w:rsid w:val="00CD2AA4"/>
    <w:rsid w:val="00CE00F7"/>
    <w:rsid w:val="00CE5B6B"/>
    <w:rsid w:val="00CF2F7D"/>
    <w:rsid w:val="00D0292F"/>
    <w:rsid w:val="00D14DDB"/>
    <w:rsid w:val="00D45DF9"/>
    <w:rsid w:val="00D816A4"/>
    <w:rsid w:val="00D871A3"/>
    <w:rsid w:val="00DF1DC1"/>
    <w:rsid w:val="00E06924"/>
    <w:rsid w:val="00E2672F"/>
    <w:rsid w:val="00E31E72"/>
    <w:rsid w:val="00E41919"/>
    <w:rsid w:val="00E543D1"/>
    <w:rsid w:val="00E90A08"/>
    <w:rsid w:val="00E9352C"/>
    <w:rsid w:val="00EA6160"/>
    <w:rsid w:val="00EB2F86"/>
    <w:rsid w:val="00EC1F4B"/>
    <w:rsid w:val="00ED70F6"/>
    <w:rsid w:val="00EE2F3A"/>
    <w:rsid w:val="00EF5FE3"/>
    <w:rsid w:val="00EF6461"/>
    <w:rsid w:val="00F10629"/>
    <w:rsid w:val="00F53559"/>
    <w:rsid w:val="00F62AB1"/>
    <w:rsid w:val="00F772F5"/>
    <w:rsid w:val="00F81C54"/>
    <w:rsid w:val="00FD383F"/>
    <w:rsid w:val="00FE0060"/>
    <w:rsid w:val="00FE3727"/>
    <w:rsid w:val="02903F44"/>
    <w:rsid w:val="038014A3"/>
    <w:rsid w:val="04975458"/>
    <w:rsid w:val="20A80136"/>
    <w:rsid w:val="2A37595F"/>
    <w:rsid w:val="2EE11595"/>
    <w:rsid w:val="2F8570E5"/>
    <w:rsid w:val="30A60FDC"/>
    <w:rsid w:val="3C6B43A0"/>
    <w:rsid w:val="3EB106E3"/>
    <w:rsid w:val="548258A8"/>
    <w:rsid w:val="56CC4D76"/>
    <w:rsid w:val="5EE6604B"/>
    <w:rsid w:val="673B2A31"/>
    <w:rsid w:val="6A9F6973"/>
    <w:rsid w:val="6DB86735"/>
    <w:rsid w:val="6DEB2157"/>
    <w:rsid w:val="7237336F"/>
    <w:rsid w:val="7AB179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Nirmala UI"/>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8"/>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ListBullet">
    <w:name w:val="List Bullet"/>
    <w:basedOn w:val="Normal"/>
    <w:uiPriority w:val="99"/>
    <w:unhideWhenUsed/>
    <w:pPr>
      <w:numPr>
        <w:numId w:val="1"/>
      </w:numPr>
      <w:spacing w:after="160" w:line="278" w:lineRule="auto"/>
      <w:contextualSpacing/>
    </w:pPr>
    <w:rPr>
      <w:rFonts w:asciiTheme="minorHAnsi" w:hAnsiTheme="minorHAnsi" w:cstheme="minorBidi"/>
      <w:kern w:val="2"/>
      <w:szCs w:val="24"/>
      <w:lang w:val="en-IN" w:bidi="ar-SA"/>
      <w14:ligatures w14:val="standardContextual"/>
    </w:rPr>
  </w:style>
  <w:style w:type="paragraph" w:styleId="Subtitle">
    <w:name w:val="Subtitle"/>
    <w:basedOn w:val="Normal"/>
    <w:next w:val="Normal"/>
    <w:link w:val="SubtitleChar"/>
    <w:uiPriority w:val="11"/>
    <w:qFormat/>
    <w:pPr>
      <w:spacing w:after="160"/>
    </w:pPr>
    <w:rPr>
      <w:rFonts w:asciiTheme="minorHAnsi" w:eastAsiaTheme="majorEastAsia" w:hAnsiTheme="minorHAnsi" w:cstheme="majorBidi"/>
      <w:color w:val="595959" w:themeColor="text1" w:themeTint="A6"/>
      <w:spacing w:val="15"/>
      <w:sz w:val="28"/>
      <w:szCs w:val="25"/>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0F4761" w:themeColor="accent1" w:themeShade="BF"/>
      <w:sz w:val="28"/>
      <w:szCs w:val="25"/>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0"/>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pPr>
      <w:spacing w:before="160" w:after="160"/>
      <w:jc w:val="center"/>
    </w:pPr>
    <w:rPr>
      <w:rFonts w:cs="Mangal"/>
      <w:i/>
      <w:iCs/>
      <w:color w:val="404040" w:themeColor="text1" w:themeTint="BF"/>
    </w:rPr>
  </w:style>
  <w:style w:type="character" w:customStyle="1" w:styleId="QuoteChar">
    <w:name w:val="Quote Char"/>
    <w:basedOn w:val="DefaultParagraphFont"/>
    <w:link w:val="Quote"/>
    <w:uiPriority w:val="29"/>
    <w:rPr>
      <w:rFonts w:cs="Mangal"/>
      <w:i/>
      <w:iCs/>
      <w:color w:val="404040" w:themeColor="text1" w:themeTint="BF"/>
    </w:rPr>
  </w:style>
  <w:style w:type="paragraph" w:styleId="ListParagraph">
    <w:name w:val="List Paragraph"/>
    <w:basedOn w:val="Normal"/>
    <w:link w:val="ListParagraphChar"/>
    <w:uiPriority w:val="34"/>
    <w:qFormat/>
    <w:pPr>
      <w:ind w:left="720"/>
      <w:contextualSpacing/>
    </w:pPr>
    <w:rPr>
      <w:rFonts w:cs="Mang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Pr>
      <w:rFonts w:cs="Mangal"/>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Nirmala UI"/>
        <w:lang w:val="en-GB" w:eastAsia="en-GB"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8"/>
      <w:lang w:val="en-US"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paragraph" w:styleId="ListBullet">
    <w:name w:val="List Bullet"/>
    <w:basedOn w:val="Normal"/>
    <w:uiPriority w:val="99"/>
    <w:unhideWhenUsed/>
    <w:pPr>
      <w:numPr>
        <w:numId w:val="1"/>
      </w:numPr>
      <w:spacing w:after="160" w:line="278" w:lineRule="auto"/>
      <w:contextualSpacing/>
    </w:pPr>
    <w:rPr>
      <w:rFonts w:asciiTheme="minorHAnsi" w:hAnsiTheme="minorHAnsi" w:cstheme="minorBidi"/>
      <w:kern w:val="2"/>
      <w:szCs w:val="24"/>
      <w:lang w:val="en-IN" w:bidi="ar-SA"/>
      <w14:ligatures w14:val="standardContextual"/>
    </w:rPr>
  </w:style>
  <w:style w:type="paragraph" w:styleId="Subtitle">
    <w:name w:val="Subtitle"/>
    <w:basedOn w:val="Normal"/>
    <w:next w:val="Normal"/>
    <w:link w:val="SubtitleChar"/>
    <w:uiPriority w:val="11"/>
    <w:qFormat/>
    <w:pPr>
      <w:spacing w:after="160"/>
    </w:pPr>
    <w:rPr>
      <w:rFonts w:asciiTheme="minorHAnsi" w:eastAsiaTheme="majorEastAsia" w:hAnsiTheme="minorHAnsi" w:cstheme="majorBidi"/>
      <w:color w:val="595959" w:themeColor="text1" w:themeTint="A6"/>
      <w:spacing w:val="15"/>
      <w:sz w:val="28"/>
      <w:szCs w:val="25"/>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0F4761" w:themeColor="accent1" w:themeShade="BF"/>
      <w:sz w:val="28"/>
      <w:szCs w:val="25"/>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0"/>
    </w:rPr>
  </w:style>
  <w:style w:type="character" w:customStyle="1" w:styleId="SubtitleChar">
    <w:name w:val="Subtitle Char"/>
    <w:basedOn w:val="DefaultParagraphFont"/>
    <w:link w:val="Subtitle"/>
    <w:uiPriority w:val="11"/>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pPr>
      <w:spacing w:before="160" w:after="160"/>
      <w:jc w:val="center"/>
    </w:pPr>
    <w:rPr>
      <w:rFonts w:cs="Mangal"/>
      <w:i/>
      <w:iCs/>
      <w:color w:val="404040" w:themeColor="text1" w:themeTint="BF"/>
    </w:rPr>
  </w:style>
  <w:style w:type="character" w:customStyle="1" w:styleId="QuoteChar">
    <w:name w:val="Quote Char"/>
    <w:basedOn w:val="DefaultParagraphFont"/>
    <w:link w:val="Quote"/>
    <w:uiPriority w:val="29"/>
    <w:rPr>
      <w:rFonts w:cs="Mangal"/>
      <w:i/>
      <w:iCs/>
      <w:color w:val="404040" w:themeColor="text1" w:themeTint="BF"/>
    </w:rPr>
  </w:style>
  <w:style w:type="paragraph" w:styleId="ListParagraph">
    <w:name w:val="List Paragraph"/>
    <w:basedOn w:val="Normal"/>
    <w:link w:val="ListParagraphChar"/>
    <w:uiPriority w:val="34"/>
    <w:qFormat/>
    <w:pPr>
      <w:ind w:left="720"/>
      <w:contextualSpacing/>
    </w:pPr>
    <w:rPr>
      <w:rFonts w:cs="Mangal"/>
    </w:r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Pr>
      <w:rFonts w:cs="Mangal"/>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ListParagraphChar">
    <w:name w:val="List Paragraph Char"/>
    <w:basedOn w:val="DefaultParagraphFont"/>
    <w:link w:val="ListParagraph"/>
    <w:uiPriority w:val="34"/>
    <w:qFormat/>
    <w:locke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ib.gov.in/PressReleasePage.aspx?PRID=20178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com/modiarchive/status/1596348197559205888?s=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 .</dc:creator>
  <cp:lastModifiedBy>HP</cp:lastModifiedBy>
  <cp:revision>2</cp:revision>
  <dcterms:created xsi:type="dcterms:W3CDTF">2025-04-08T05:46:00Z</dcterms:created>
  <dcterms:modified xsi:type="dcterms:W3CDTF">2025-04-08T05:46:00Z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FE03BDB4C25C452B82ED5BBE2303F673_13</vt:lpwstr>
  </property>
</Properties>
</file>